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a="http://schemas.openxmlformats.org/drawingml/2006/main" xmlns:wps="http://schemas.microsoft.com/office/word/2010/wordprocessingShape" xmlns:wpg="http://schemas.microsoft.com/office/word/2010/wordprocessingGroup" xmlns:wp14="http://schemas.microsoft.com/office/word/2010/wordprocessingDrawing" xmlns:w14="http://schemas.microsoft.com/office/word/2010/wordml"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ne="http://schemas.microsoft.com/office/word/2006/wordml" xmlns:wpi="http://schemas.microsoft.com/office/word/2010/wordprocessingInk" xmlns:aink="http://schemas.microsoft.com/office/drawing/2016/ink" xmlns:dgm="http://schemas.openxmlformats.org/drawingml/2006/diagram" mc:Ignorable="w14 wp14 ">
  <w:body>
    <w:p w14:paraId="00000001">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56"/>
        </w:rPr>
        <w:t>The Eternal One God Who Creates, Sustains, and Reconciles All</w:t>
      </w:r>
    </w:p>
    <w:p w14:paraId="00000002">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003">
      <w:r>
        <w:rPr>
          <w:b w:val="off"/>
          <w:i/>
          <w:color w:val="111111"/>
          <w:sz w:val="34"/>
        </w:rPr>
        <w:t>(All verses a</w:t>
      </w:r>
      <w:r>
        <w:rPr>
          <w:b w:val="off"/>
          <w:i/>
          <w:color w:val="111111"/>
          <w:sz w:val="34"/>
          <w:lang w:val="en-US"/>
        </w:rPr>
        <w:t>re</w:t>
      </w:r>
      <w:r>
        <w:rPr>
          <w:b w:val="off"/>
          <w:i/>
          <w:color w:val="111111"/>
          <w:sz w:val="34"/>
          <w:lang w:val="en-US"/>
        </w:rPr>
        <w:t xml:space="preserve"> </w:t>
      </w:r>
      <w:r>
        <w:rPr>
          <w:b w:val="off"/>
          <w:i/>
          <w:color w:val="111111"/>
          <w:sz w:val="34"/>
        </w:rPr>
        <w:t>from either YLT98 or ESV</w:t>
      </w:r>
      <w:r>
        <w:rPr>
          <w:b w:val="off"/>
          <w:i/>
          <w:color w:val="111111"/>
          <w:sz w:val="34"/>
          <w:lang w:val="en-US"/>
        </w:rPr>
        <w:t>)</w:t>
      </w:r>
    </w:p>
    <w:p w14:paraId="00000004"/>
    <w:p w14:paraId="00000005">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i w:val="off"/>
          <w:color w:val="111111"/>
          <w:sz w:val="34"/>
        </w:rPr>
      </w:pPr>
      <w:r>
        <w:rPr>
          <w:color w:val="111111"/>
          <w:sz w:val="34"/>
        </w:rPr>
        <w:t xml:space="preserve"> </w:t>
      </w:r>
      <w:r>
        <w:rPr>
          <w:i/>
          <w:color w:val="111111"/>
          <w:sz w:val="34"/>
        </w:rPr>
        <w:t>The Eternal One God Who Creates, Sustains, and Reconciles All,</w:t>
      </w:r>
      <w:r>
        <w:rPr>
          <w:i w:val="off"/>
          <w:color w:val="111111"/>
          <w:sz w:val="34"/>
        </w:rPr>
        <w:t xml:space="preserve"> declares through Scripture alone the eternal truth that </w:t>
      </w:r>
      <w:r>
        <w:rPr>
          <w:b/>
          <w:i w:val="off"/>
          <w:color w:val="111111"/>
          <w:sz w:val="34"/>
        </w:rPr>
        <w:t>God is One</w:t>
      </w:r>
      <w:r>
        <w:rPr>
          <w:b w:val="off"/>
          <w:i w:val="off"/>
          <w:color w:val="111111"/>
          <w:sz w:val="34"/>
        </w:rPr>
        <w:t xml:space="preserve">—the only self-existent Being, the source, cause, and end of all things. From everlasting to everlasting, He alone is God. All that exists was created </w:t>
      </w:r>
      <w:r>
        <w:rPr>
          <w:b/>
          <w:i w:val="off"/>
          <w:color w:val="111111"/>
          <w:sz w:val="34"/>
        </w:rPr>
        <w:t>through Christ (His Word),</w:t>
      </w:r>
      <w:r>
        <w:rPr>
          <w:b w:val="off"/>
          <w:i w:val="off"/>
          <w:color w:val="111111"/>
          <w:sz w:val="34"/>
        </w:rPr>
        <w:t xml:space="preserve"> and is sustained by His Spirit that fills all in all.</w:t>
      </w:r>
    </w:p>
    <w:p w14:paraId="00000006">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i w:val="off"/>
          <w:color w:val="111111"/>
          <w:sz w:val="34"/>
        </w:rPr>
      </w:pPr>
    </w:p>
    <w:p w14:paraId="00000007">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i w:val="off"/>
          <w:color w:val="111111"/>
          <w:sz w:val="34"/>
        </w:rPr>
      </w:pPr>
      <w:r>
        <w:rPr>
          <w:b w:val="off"/>
          <w:i w:val="off"/>
          <w:color w:val="111111"/>
          <w:sz w:val="34"/>
        </w:rPr>
        <w:t>Here we behold the fullness of the divine purpose:</w:t>
      </w:r>
    </w:p>
    <w:p w14:paraId="00000008">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i w:val="off"/>
          <w:color w:val="111111"/>
          <w:sz w:val="34"/>
        </w:rPr>
      </w:pPr>
      <w:r>
        <w:rPr>
          <w:b w:val="off"/>
          <w:i w:val="off"/>
          <w:color w:val="111111"/>
          <w:sz w:val="34"/>
        </w:rPr>
        <w:t xml:space="preserve">that the same God who created all things also reconciles all things to Himself through the cross of Christ, who gave His life a ransom for all, and who will unite all things in heaven and on earth under one Head, until </w:t>
      </w:r>
      <w:r>
        <w:rPr>
          <w:b/>
          <w:i w:val="off"/>
          <w:color w:val="111111"/>
          <w:sz w:val="34"/>
        </w:rPr>
        <w:t>God is all in all.</w:t>
      </w:r>
    </w:p>
    <w:p w14:paraId="00000009">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i w:val="off"/>
          <w:color w:val="111111"/>
          <w:sz w:val="34"/>
        </w:rPr>
      </w:pPr>
    </w:p>
    <w:p w14:paraId="0000000A">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i w:val="off"/>
          <w:color w:val="111111"/>
          <w:sz w:val="34"/>
        </w:rPr>
      </w:pPr>
      <w:r>
        <w:rPr>
          <w:b w:val="off"/>
          <w:i w:val="off"/>
          <w:color w:val="111111"/>
          <w:sz w:val="34"/>
        </w:rPr>
        <w:t>Every verse within this study proclaims His absolute sovereignty, His perfect wisdom, His indwelling presence, and His everlasting mercy. Nothing exists apart from Him; nothing endures except by Him; nothing concludes outside His will. Creation, redemption, and restoration all belong to the same eternal God who “works all things according to the counsel of His will” (Ephesians 1:11).</w:t>
      </w:r>
    </w:p>
    <w:p w14:paraId="0000000B">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i w:val="off"/>
          <w:color w:val="111111"/>
          <w:sz w:val="34"/>
        </w:rPr>
      </w:pPr>
    </w:p>
    <w:p w14:paraId="0000000C">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i w:val="off"/>
          <w:color w:val="111111"/>
          <w:sz w:val="34"/>
        </w:rPr>
      </w:pPr>
      <w:r>
        <w:rPr>
          <w:b w:val="off"/>
          <w:i w:val="off"/>
          <w:color w:val="111111"/>
          <w:sz w:val="34"/>
        </w:rPr>
        <w:t>This work gives all glory to the One true God—</w:t>
      </w:r>
    </w:p>
    <w:p w14:paraId="0000000D">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i w:val="off"/>
          <w:color w:val="111111"/>
          <w:sz w:val="34"/>
        </w:rPr>
      </w:pPr>
      <w:r>
        <w:rPr>
          <w:b w:val="off"/>
          <w:i w:val="off"/>
          <w:color w:val="111111"/>
          <w:sz w:val="34"/>
        </w:rPr>
        <w:t>the Father, revealed in the Son, manifested through the Holy Spirit—</w:t>
      </w:r>
    </w:p>
    <w:p w14:paraId="0000000E">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i w:val="off"/>
          <w:color w:val="111111"/>
          <w:sz w:val="34"/>
        </w:rPr>
      </w:pPr>
      <w:r>
        <w:rPr>
          <w:b w:val="off"/>
          <w:i w:val="off"/>
          <w:color w:val="111111"/>
          <w:sz w:val="34"/>
        </w:rPr>
        <w:t xml:space="preserve">who is the Sustainer of all life, the Restorer of all creation, and the </w:t>
      </w:r>
      <w:r>
        <w:rPr>
          <w:b/>
          <w:i w:val="off"/>
          <w:color w:val="111111"/>
          <w:sz w:val="34"/>
        </w:rPr>
        <w:t>Creator of all things.</w:t>
      </w:r>
    </w:p>
    <w:p w14:paraId="0000000F">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i w:val="off"/>
          <w:color w:val="auto"/>
          <w:sz w:val="24"/>
        </w:rPr>
      </w:pPr>
      <w:r>
        <w:rPr>
          <w:b w:val="off"/>
          <w:i w:val="off"/>
          <w:color w:val="111111"/>
          <w:sz w:val="34"/>
        </w:rPr>
        <w:t xml:space="preserve">To Him be glory forever and ever. Amen. </w:t>
      </w:r>
    </w:p>
    <w:p w14:paraId="00000010">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i w:val="off"/>
          <w:color w:val="111111"/>
          <w:sz w:val="34"/>
        </w:rPr>
      </w:pPr>
    </w:p>
    <w:p w14:paraId="00000011">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i w:val="off"/>
          <w:color w:val="111111"/>
          <w:sz w:val="34"/>
        </w:rPr>
      </w:pPr>
    </w:p>
    <w:p w14:paraId="00000012">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i w:val="off"/>
          <w:color w:val="111111"/>
          <w:sz w:val="34"/>
        </w:rPr>
      </w:pPr>
      <w:r>
        <w:rPr>
          <w:b/>
          <w:i w:val="off"/>
          <w:color w:val="111111"/>
          <w:sz w:val="34"/>
        </w:rPr>
        <w:t>Romans 11:36 (ESV)</w:t>
      </w:r>
    </w:p>
    <w:p w14:paraId="00000013">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i w:val="off"/>
          <w:color w:val="111111"/>
          <w:sz w:val="34"/>
        </w:rPr>
      </w:pPr>
      <w:r>
        <w:rPr>
          <w:b w:val="off"/>
          <w:i w:val="off"/>
          <w:color w:val="111111"/>
          <w:sz w:val="34"/>
        </w:rPr>
        <w:t>“For from him and through him and to him are all things. To him be glory forever. Amen.”</w:t>
      </w:r>
    </w:p>
    <w:p w14:paraId="00000014">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i w:val="off"/>
          <w:color w:val="111111"/>
          <w:sz w:val="34"/>
        </w:rPr>
      </w:pPr>
    </w:p>
    <w:p w14:paraId="00000015">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i w:val="off"/>
          <w:color w:val="111111"/>
          <w:sz w:val="34"/>
        </w:rPr>
      </w:pPr>
      <w:r>
        <w:rPr>
          <w:b/>
          <w:i w:val="off"/>
          <w:color w:val="111111"/>
          <w:sz w:val="34"/>
        </w:rPr>
        <w:t>Ephesians 4:6 (ESV)</w:t>
      </w:r>
    </w:p>
    <w:p w14:paraId="00000016">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i w:val="off"/>
          <w:color w:val="111111"/>
          <w:sz w:val="34"/>
        </w:rPr>
      </w:pPr>
      <w:r>
        <w:rPr>
          <w:b w:val="off"/>
          <w:i w:val="off"/>
          <w:color w:val="111111"/>
          <w:sz w:val="34"/>
        </w:rPr>
        <w:t>“One God and Father of all, who is over all and through all and in all.”</w:t>
      </w:r>
    </w:p>
    <w:p w14:paraId="00000017">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i w:val="off"/>
          <w:color w:val="111111"/>
          <w:sz w:val="34"/>
        </w:rPr>
      </w:pPr>
    </w:p>
    <w:p w14:paraId="00000018">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i w:val="off"/>
          <w:color w:val="111111"/>
          <w:sz w:val="34"/>
        </w:rPr>
      </w:pPr>
      <w:r>
        <w:rPr>
          <w:b/>
          <w:i w:val="off"/>
          <w:color w:val="111111"/>
          <w:sz w:val="34"/>
        </w:rPr>
        <w:t>1 Corinthians 8:6 (YLT98)</w:t>
      </w:r>
    </w:p>
    <w:p w14:paraId="00000019">
      <w:r>
        <w:rPr>
          <w:b w:val="off"/>
          <w:i w:val="off"/>
          <w:color w:val="111111"/>
          <w:sz w:val="34"/>
        </w:rPr>
        <w:t>“Yet to us is one God, the Father, of whom are the all things, and we to Him; and one Lord Jesus Christ, through whom are the all things, and we through Him.”</w:t>
      </w:r>
    </w:p>
    <w:p w14:paraId="0000001A"/>
    <w:p w14:paraId="0000001B">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color w:val="auto"/>
          <w:sz w:val="24"/>
        </w:rPr>
      </w:pPr>
    </w:p>
    <w:p w14:paraId="0000001C">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44"/>
        </w:rPr>
        <w:t>1. God Is One</w:t>
      </w:r>
    </w:p>
    <w:p w14:paraId="0000001D">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01E">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Deuteronomy 6:4 (YLT98)</w:t>
      </w:r>
    </w:p>
    <w:p w14:paraId="0000001F">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“Hear, O Israel, Jehovah our God is one Jehovah.”</w:t>
      </w:r>
    </w:p>
    <w:p w14:paraId="00000020">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021">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Isaiah 45:5–6 (YLT98)</w:t>
      </w:r>
    </w:p>
    <w:p w14:paraId="00000022">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“I am Jehovah, and there is none else, Besides Me there is no God; I gird thee, though thou hast not known Me, So that they know from the rising of the sun, And from the west, that there is none besides Me; I am Jehovah, and there is none else.”</w:t>
      </w:r>
    </w:p>
    <w:p w14:paraId="00000023">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024">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Isaiah 44:6 (YLT98)</w:t>
      </w:r>
    </w:p>
    <w:p w14:paraId="00000025">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“Thus said Jehovah, king of Israel, And his Redeemer, Jehovah of Hosts: I am the first, and I am the last, And besides Me there is no God.”</w:t>
      </w:r>
    </w:p>
    <w:p w14:paraId="00000026">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027">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Isaiah 45:18 (YLT98)</w:t>
      </w:r>
    </w:p>
    <w:p w14:paraId="00000028">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“For thus said Jehovah, Creator of the heavens, He is God, Former of earth, and its Maker, He established it, not empty He prepared it, For inhabiting He formed it: I am Jehovah, and there is none else.”</w:t>
      </w:r>
    </w:p>
    <w:p w14:paraId="00000029">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02A">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Isaiah 46:9 (YLT98)</w:t>
      </w:r>
    </w:p>
    <w:p w14:paraId="0000002B">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“Remember former things of old, For I am God, and there is none else, God—and there is none like Me.”</w:t>
      </w:r>
    </w:p>
    <w:p w14:paraId="0000002C">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02D">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Malachi 2:10 (YLT98)</w:t>
      </w:r>
    </w:p>
    <w:p w14:paraId="0000002E">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“Have we not all one father? Hath not one God prepared us? Wherefore do we deal treacherously each against his brother, To pollute the covenant of our fathers?”</w:t>
      </w:r>
    </w:p>
    <w:p w14:paraId="0000002F">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030">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Mark 12:29 (ESV)</w:t>
      </w:r>
    </w:p>
    <w:p w14:paraId="00000031">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“Jesus answered, ‘The most important is, Hear, O Israel: The Lord our God, the Lord is one.’”</w:t>
      </w:r>
    </w:p>
    <w:p w14:paraId="00000032">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033">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John 10:30 (ESV)</w:t>
      </w:r>
    </w:p>
    <w:p w14:paraId="00000034">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“I and the Father are one.”</w:t>
      </w:r>
    </w:p>
    <w:p w14:paraId="00000035">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036">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1 Corinthians 8:4–6 (ESV)</w:t>
      </w:r>
    </w:p>
    <w:p w14:paraId="00000037">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“We know that an idol has no real existence, and that there is no God but one. For although there may be so-called gods in heaven or on earth—as indeed there are many ‘gods’ and many ‘lords’—yet for us there is one God, the Father, from whom are all things and for whom we exist, and one Lord Jesus Christ, through whom are all things and through whom we exist.”</w:t>
      </w:r>
    </w:p>
    <w:p w14:paraId="00000038">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039">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Ephesians 4:6 (ESV)</w:t>
      </w:r>
    </w:p>
    <w:p w14:paraId="0000003A">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“One God and Father of all, who is over all and through all and in all.”</w:t>
      </w:r>
    </w:p>
    <w:p w14:paraId="0000003B">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03C">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1 Timothy 2:5 (ESV)</w:t>
      </w:r>
    </w:p>
    <w:p w14:paraId="0000003D">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“For there is one God, and there is one mediator between God and men, the man Christ Jesus.”</w:t>
      </w:r>
    </w:p>
    <w:p w14:paraId="0000003E">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03F">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James 2:19 (ESV)</w:t>
      </w:r>
    </w:p>
    <w:p w14:paraId="00000040">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“You believe that God is one; you do well. Even the demons believe—and shudder!”</w:t>
      </w:r>
    </w:p>
    <w:p w14:paraId="00000041">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042">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Zechariah 14:9 (YLT98)</w:t>
      </w:r>
    </w:p>
    <w:p w14:paraId="00000043">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“And Jehovah hath become king over all the earth, In that day there is one Jehovah, and His name one.”</w:t>
      </w:r>
    </w:p>
    <w:p w14:paraId="00000044">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045">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Romans 3:30 (ESV)</w:t>
      </w:r>
    </w:p>
    <w:p w14:paraId="00000046">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“Since God is one—who will justify the circumcised by faith and the uncircumcised through faith.”</w:t>
      </w:r>
    </w:p>
    <w:p w14:paraId="00000047">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048">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1 John 5:20 (YLT98)</w:t>
      </w:r>
    </w:p>
    <w:p w14:paraId="00000049">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“And we have known that the Son of God hath come, and hath given us a mind, that we may know Him who is true, and we are in Him who is true—in His Son Jesus Christ; He is the true God, and the life age-during.”</w:t>
      </w:r>
    </w:p>
    <w:p w14:paraId="0000004A">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40" w:lineRule="auto"/>
        <w:ind w:left="0" w:right="0" w:firstLine="0"/>
        <w:rPr>
          <w:color w:val="auto"/>
          <w:sz w:val="24"/>
        </w:rPr>
      </w:pPr>
    </w:p>
    <w:p w14:paraId="0000004B">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color w:val="111111"/>
          <w:sz w:val="34"/>
        </w:rPr>
      </w:pPr>
    </w:p>
    <w:p w14:paraId="0000004C">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color w:val="111111"/>
          <w:sz w:val="44"/>
        </w:rPr>
      </w:pPr>
    </w:p>
    <w:p w14:paraId="0000004D">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color w:val="111111"/>
          <w:sz w:val="44"/>
        </w:rPr>
      </w:pPr>
    </w:p>
    <w:p w14:paraId="0000004E">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44"/>
        </w:rPr>
        <w:t>2. God Created All Things Through His Word (Christ)</w:t>
      </w:r>
    </w:p>
    <w:p w14:paraId="0000004F">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050">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Genesis 1:1 (ESV)</w:t>
      </w:r>
    </w:p>
    <w:p w14:paraId="00000051">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“In the beginning, God created the heavens and the earth.”</w:t>
      </w:r>
    </w:p>
    <w:p w14:paraId="00000052">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053">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John 1:1–3 (ESV)</w:t>
      </w:r>
    </w:p>
    <w:p w14:paraId="00000054">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“In the beginning was the Word, and the Word was with God, and the Word was God. He was in the beginning with God. All things were made through him, and without him was not any thing made that was made.”</w:t>
      </w:r>
    </w:p>
    <w:p w14:paraId="00000055">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056">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John 1:10 (YLT98)</w:t>
      </w:r>
    </w:p>
    <w:p w14:paraId="00000057">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“In the world He was, and the world through Him was made, and the world did not know Him.”</w:t>
      </w:r>
    </w:p>
    <w:p w14:paraId="00000058">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059">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Colossians 1:15–17 (ESV)</w:t>
      </w:r>
    </w:p>
    <w:p w14:paraId="0000005A">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“He is the image of the invisible God, the firstborn of all creation. For by him all things were created, in heaven and on earth, visible and invisible, whether thrones or dominions or rulers or authorities—all things were created through him and for him. And he is before all things, and in him all things hold together.”</w:t>
      </w:r>
    </w:p>
    <w:p w14:paraId="0000005B">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05C">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Hebrews 1:1–3 (ESV)</w:t>
      </w:r>
    </w:p>
    <w:p w14:paraId="0000005D">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“Long ago, at many times and in many ways, God spoke to our fathers by the prophets, but in these last days he has spoken to us by his Son, whom he appointed the heir of all things, through whom also he created the world. He is the radiance of the glory of God and the exact imprint of his nature, and he upholds the universe by the word of his power.”</w:t>
      </w:r>
    </w:p>
    <w:p w14:paraId="0000005E">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05F">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1 Corinthians 8:6 (ESV)</w:t>
      </w:r>
    </w:p>
    <w:p w14:paraId="00000060">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“Yet for us there is one God, the Father, from whom are all things and for whom we exist, and one Lord Jesus Christ, through whom are all things and through whom we exist.”</w:t>
      </w:r>
    </w:p>
    <w:p w14:paraId="00000061">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062">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Ephesians 3:9 (YLT98)</w:t>
      </w:r>
    </w:p>
    <w:p w14:paraId="00000063">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“And to cause all to see what is the fellowship of the secret that hath been hid from the ages in God, who the all things did create by Jesus Christ.”</w:t>
      </w:r>
    </w:p>
    <w:p w14:paraId="00000064">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065">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Nehemiah 9:6 (ESV)</w:t>
      </w:r>
    </w:p>
    <w:p w14:paraId="00000066">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“You are the Lord, you alone. You have made heaven, the heaven of heavens, with all their host, the earth and all that is on it, the seas and all that is in them; and you preserve all of them; and the host of heaven worships you.”</w:t>
      </w:r>
    </w:p>
    <w:p w14:paraId="00000067">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068">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Psalms 33:6 (YLT98)</w:t>
      </w:r>
    </w:p>
    <w:p w14:paraId="00000069">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“By the word of Jehovah the heavens have been made, And by the breath of His mouth all their host.”</w:t>
      </w:r>
    </w:p>
    <w:p w14:paraId="0000006A">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06B">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Isaiah 44:24 (YLT98)</w:t>
      </w:r>
    </w:p>
    <w:p w14:paraId="0000006C">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“Thus said Jehovah, thy redeemer, And thy framer from the womb: I, Jehovah, am doing all things, Stretching out the heavens by Myself, Spreading out the earth—who is with Me?”</w:t>
      </w:r>
    </w:p>
    <w:p w14:paraId="0000006D">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06E">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Revelation 4:11 (YLT98)</w:t>
      </w:r>
    </w:p>
    <w:p w14:paraId="0000006F">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“Worthy art Thou, O Lord, to receive the glory, and the honour, and the power, because Thou—Thou didst create the all things, and because of Thy will they are, and they were created.”</w:t>
      </w:r>
    </w:p>
    <w:p w14:paraId="00000070">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071">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Proverbs 16:4 (YLT98)</w:t>
      </w:r>
    </w:p>
    <w:p w14:paraId="00000072">
      <w:r>
        <w:rPr>
          <w:b w:val="off"/>
          <w:color w:val="111111"/>
          <w:sz w:val="34"/>
        </w:rPr>
        <w:t>“All hath Jehovah wrought for Himself, And also the wicked for a day of evil.”</w:t>
      </w:r>
    </w:p>
    <w:p w14:paraId="00000073"/>
    <w:p w14:paraId="00000074">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44"/>
        </w:rPr>
        <w:t>3. Christ Died as a Ransom for All</w:t>
      </w:r>
    </w:p>
    <w:p w14:paraId="00000075">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076">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1 Timothy 2:5–6 (ESV)</w:t>
      </w:r>
    </w:p>
    <w:p w14:paraId="00000077">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“For there is one God, and there is one mediator between God and men, the man Christ Jesus, who gave himself as a ransom for all, which is the testimony given at the proper time.”</w:t>
      </w:r>
    </w:p>
    <w:p w14:paraId="00000078">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079">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Matthew 20:28 (ESV)</w:t>
      </w:r>
    </w:p>
    <w:p w14:paraId="0000007A">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“Even as the Son of Man came not to be served but to serve, and to give his life as a ransom for many.”</w:t>
      </w:r>
    </w:p>
    <w:p w14:paraId="0000007B">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07C">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Mark 10:45 (ESV)</w:t>
      </w:r>
    </w:p>
    <w:p w14:paraId="0000007D">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“For even the Son of Man came not to be served but to serve, and to give his life as a ransom for many.”</w:t>
      </w:r>
    </w:p>
    <w:p w14:paraId="0000007E">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07F">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John 1:29 (YLT98)</w:t>
      </w:r>
    </w:p>
    <w:p w14:paraId="00000080">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“On the morrow John seeth Jesus coming unto him, and saith, ‘Lo, the Lamb of God, who is taking away the sin of the world!’”</w:t>
      </w:r>
    </w:p>
    <w:p w14:paraId="00000081">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082">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John 3:16–17 (ESV)</w:t>
      </w:r>
    </w:p>
    <w:p w14:paraId="00000083">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“For God so loved the world, that he gave his only Son, that whoever believes in him should not perish but have eternal life. For God did not send his Son into the world to condemn the world, but in order that the world might be saved through him.”</w:t>
      </w:r>
    </w:p>
    <w:p w14:paraId="00000084">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085">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Romans 5:6–8 (ESV)</w:t>
      </w:r>
    </w:p>
    <w:p w14:paraId="00000086">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“For while we were still weak, at the right time Christ died for the ungodly. For one will scarcely die for a righteous person—though perhaps for a good person one would dare even to die—but God shows his love for us in that while we were still sinners, Christ died for us.”</w:t>
      </w:r>
    </w:p>
    <w:p w14:paraId="00000087">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088">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Romans 5:18–19 (YLT98)</w:t>
      </w:r>
    </w:p>
    <w:p w14:paraId="00000089">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“So, then, as through one offence to all men [it is] to condemnation, so also through one declaration of ‘Righteous’ [it is] to all men to justification of life; for as through the disobedience of the one man the many were constituted sinners, so also through the obedience of the one shall the many be constituted righteous.”</w:t>
      </w:r>
    </w:p>
    <w:p w14:paraId="0000008A">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08B">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1 Corinthians 15:3–4 (ESV)</w:t>
      </w:r>
    </w:p>
    <w:p w14:paraId="0000008C">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“For I delivered to you as of first importance what I also received: that Christ died for our sins in accordance with the Scriptures, that he was buried, that he was raised on the third day in accordance with the Scriptures.”</w:t>
      </w:r>
    </w:p>
    <w:p w14:paraId="0000008D">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08E">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2 Corinthians 5:14–15 (ESV)</w:t>
      </w:r>
    </w:p>
    <w:p w14:paraId="0000008F">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“For the love of Christ controls us, because we have concluded this: that one has died for all, therefore all have died; and he died for all, that those who live might no longer live for themselves but for him who for their sake died and was raised.”</w:t>
      </w:r>
    </w:p>
    <w:p w14:paraId="00000090">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091">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1 Peter 2:24 (ESV)</w:t>
      </w:r>
    </w:p>
    <w:p w14:paraId="00000092">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“He himself bore our sins in his body on the tree, that we might die to sin and live to righteousness. By his wounds you have been healed.”</w:t>
      </w:r>
    </w:p>
    <w:p w14:paraId="00000093">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094">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1 John 2:2 (ESV)</w:t>
      </w:r>
    </w:p>
    <w:p w14:paraId="00000095">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“He is the propitiation for our sins, and not for ours only but also for the sins of the whole world.”</w:t>
      </w:r>
    </w:p>
    <w:p w14:paraId="00000096">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097">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1 John 4:14 (YLT98)</w:t>
      </w:r>
    </w:p>
    <w:p w14:paraId="00000098">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“And we—we have seen and do testify, that the Father hath sent the Son—a Saviour of the world.”</w:t>
      </w:r>
    </w:p>
    <w:p w14:paraId="00000099">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09A">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Hebrews 2:9 (ESV)</w:t>
      </w:r>
    </w:p>
    <w:p w14:paraId="0000009B">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“But we see him who for a little while was made lower than the angels, namely Jesus, crowned with glory and honor because of the suffering of death, so that by the grace of God he might taste death for everyone.”</w:t>
      </w:r>
    </w:p>
    <w:p w14:paraId="0000009C">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09D">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Titus 2:11 (YLT98)</w:t>
      </w:r>
    </w:p>
    <w:p w14:paraId="0000009E">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“For the saving grace of God was manifested to all men.”</w:t>
      </w:r>
    </w:p>
    <w:p w14:paraId="0000009F"/>
    <w:p w14:paraId="000000A0">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44"/>
        </w:rPr>
        <w:t>4. God Reconciles All Things Through Christ</w:t>
      </w:r>
    </w:p>
    <w:p w14:paraId="000000A1">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0A2">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Colossians 1:19–20 (ESV)</w:t>
      </w:r>
    </w:p>
    <w:p w14:paraId="000000A3">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“For in him all the fullness of God was pleased to dwell, and through him to reconcile to himself all things, whether on earth or in heaven, making peace by the blood of his cross.”</w:t>
      </w:r>
    </w:p>
    <w:p w14:paraId="000000A4">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0A5">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Ephesians 2:13–16 (ESV)</w:t>
      </w:r>
    </w:p>
    <w:p w14:paraId="000000A6">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“But now in Christ Jesus you who once were far off have been brought near by the blood of Christ. For he himself is our peace, who has made us both one and has broken down in his flesh the dividing wall of hostility by abolishing the law of commandments expressed in ordinances, that he might create in himself one new man in place of the two, so making peace, and might reconcile us both to God in one body through the cross, thereby killing the hostility.”</w:t>
      </w:r>
    </w:p>
    <w:p w14:paraId="000000A7">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0A8">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Romans 5:10–11 (ESV)</w:t>
      </w:r>
    </w:p>
    <w:p w14:paraId="000000A9">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“For if while we were enemies we were reconciled to God by the death of his Son, much more, now that we are reconciled, shall we be saved by his life. More than that, we also rejoice in God through our Lord Jesus Christ, through whom we have now received reconciliation.”</w:t>
      </w:r>
    </w:p>
    <w:p w14:paraId="000000AA">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0AB">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2 Corinthians 5:18–19 (YLT98)</w:t>
      </w:r>
    </w:p>
    <w:p w14:paraId="000000AC">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“And the all things are of God, who reconciled us to Himself through Jesus Christ, and did give to us the ministry of the reconciliation, how that God was in Christ—reconciling the world to Himself, not reckoning to them their trespasses; and having put in us the word of the reconciliation.”</w:t>
      </w:r>
    </w:p>
    <w:p w14:paraId="000000AD">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0AE">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Hebrews 9:12 (ESV)</w:t>
      </w:r>
    </w:p>
    <w:p w14:paraId="000000AF">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“He entered once for all into the holy places, not by means of the blood of goats and calves but by means of his own blood, thus securing an eternal redemption.”</w:t>
      </w:r>
    </w:p>
    <w:p w14:paraId="000000B0">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0B1">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Romans 8:20–21 (YLT98)</w:t>
      </w:r>
    </w:p>
    <w:p w14:paraId="000000B2">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“For to vanity was the creation made subject—not of its will, but because of Him who did subject [it]—in hope that also the creation itself shall be set free from the servitude of the corruption to the liberty of the glory of the children of God.”</w:t>
      </w:r>
    </w:p>
    <w:p w14:paraId="000000B3">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0B4">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Philippians 2:8–11 (ESV)</w:t>
      </w:r>
    </w:p>
    <w:p w14:paraId="000000B5">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“And being found in human form, he humbled himself by becoming obedient to the point of death, even death on a cross. Therefore God has highly exalted him and bestowed on him the name that is above every name, so that at the name of Jesus every knee should bow, in heaven and on earth and under the earth, and every tongue confess that Jesus Christ is Lord, to the glory of God the Father.”</w:t>
      </w:r>
    </w:p>
    <w:p w14:paraId="000000B6">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0B7">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Romans 11:32–36 (YLT98)</w:t>
      </w:r>
    </w:p>
    <w:p w14:paraId="000000B8">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“For God did shut up together the whole to unbelief, that to the whole He might do kindness. O depth of riches, and wisdom and knowledge of God! how unsearchable His judgments, and untraceable His ways! for who did know the mind of the Lord? or who did become His counsellor? or who did first give to Him, and it shall be given back to him again? because of Him, and through Him, and to Him [are] the all things; to Him [is] the glory—to the ages. Amen.”</w:t>
      </w:r>
    </w:p>
    <w:p w14:paraId="000000B9">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0BA">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Ephesians 1:9–10 (ESV)</w:t>
      </w:r>
    </w:p>
    <w:p w14:paraId="000000BB">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“Making known to us the mystery of his will, according to his purpose, which he set forth in Christ as a plan for the fullness of time, to unite all things in him, things in heaven and things on earth.”</w:t>
      </w:r>
    </w:p>
    <w:p w14:paraId="000000BC">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0BD">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Acts 3:20–21 (YLT98)</w:t>
      </w:r>
    </w:p>
    <w:p w14:paraId="000000BE">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“And He may send Jesus Christ who before hath been preached to you, whom it behoveth heaven, indeed, to receive till times of a restoration of all things, of which God spake through the mouth of all His holy prophets from the age.”</w:t>
      </w:r>
    </w:p>
    <w:p w14:paraId="000000BF"/>
    <w:p w14:paraId="000000C0"/>
    <w:p w14:paraId="000000C1">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44"/>
        </w:rPr>
        <w:t>5. God Unites All Things in Christ</w:t>
      </w:r>
    </w:p>
    <w:p w14:paraId="000000C2">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0C3">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Ephesians 1:9–10 (ESV)</w:t>
      </w:r>
    </w:p>
    <w:p w14:paraId="000000C4">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“Making known to us the mystery of his will, according to his purpose, which he set forth in Christ as a plan for the fullness of time, to unite all things in him, things in heaven and things on earth.”</w:t>
      </w:r>
    </w:p>
    <w:p w14:paraId="000000C5">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0C6">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Colossians 1:16–17 (YLT98)</w:t>
      </w:r>
    </w:p>
    <w:p w14:paraId="000000C7">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“Because in Him were the all things created, those in the heavens, and those upon the earth, the visible and the invisible, whether thrones, whether lordships, whether principalities, whether authorities; all things through Him, and for Him, have been created, and He is before all, and the all things in Him have consisted.”</w:t>
      </w:r>
    </w:p>
    <w:p w14:paraId="000000C8">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0C9">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Ephesians 2:14–16 (ESV)</w:t>
      </w:r>
    </w:p>
    <w:p w14:paraId="000000CA">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“For he himself is our peace, who has made us both one and has broken down in his flesh the dividing wall of hostility by abolishing the law of commandments expressed in ordinances, that he might create in himself one new man in place of the two, so making peace, and might reconcile us both to God in one body through the cross, thereby killing the hostility.”</w:t>
      </w:r>
    </w:p>
    <w:p w14:paraId="000000CB">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0CC">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John 17:20–23 (ESV)</w:t>
      </w:r>
    </w:p>
    <w:p w14:paraId="000000CD">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“I do not ask for these only, but also for those who will believe in me through their word, that they may all be one, just as you, Father, are in me, and I in you, that they also may be in us, so that the world may believe that you have sent me. The glory that you have given me I have given to them, that they may be one even as we are one, I in them and you in me, that they may become perfectly one, so that the world may know that you sent me and loved them even as you loved me.”</w:t>
      </w:r>
    </w:p>
    <w:p w14:paraId="000000CE">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0CF">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1 Corinthians 12:12–13 (ESV)</w:t>
      </w:r>
    </w:p>
    <w:p w14:paraId="000000D0">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“For just as the body is one and has many members, and all the members of the body, though many, are one body, so it is with Christ. For in one Spirit we were all baptized into one body—Jews or Greeks, slaves or free—and all were made to drink of one Spirit.”</w:t>
      </w:r>
    </w:p>
    <w:p w14:paraId="000000D1">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0D2">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Colossians 3:10–11 (YLT98)</w:t>
      </w:r>
    </w:p>
    <w:p w14:paraId="000000D3">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“And having put on the new, which is renewed in regard to knowledge, after the image of Him who did create him; where there is not Greek and Jew, circumcision and uncircumcision, foreigner, Scythian, servant, freeman—but the all and in all—Christ.”</w:t>
      </w:r>
    </w:p>
    <w:p w14:paraId="000000D4">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0D5">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Romans 12:4–5 (ESV)</w:t>
      </w:r>
    </w:p>
    <w:p w14:paraId="000000D6">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“For as in one body we have many members, and the members do not all have the same function, so we, though many, are one body in Christ, and individually members one of another.”</w:t>
      </w:r>
    </w:p>
    <w:p w14:paraId="000000D7">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0D8">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Psalm 139:16 (YLT98)</w:t>
      </w:r>
    </w:p>
    <w:p w14:paraId="000000D9">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“Mine unformed substance Thine eyes saw, and on Thy book all of them are written, the days they were formed, and not one among them.”</w:t>
      </w:r>
    </w:p>
    <w:p w14:paraId="000000DA">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0DB">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Philippians 2:9–11 (YLT98)</w:t>
      </w:r>
    </w:p>
    <w:p w14:paraId="000000DC">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“Wherefore, also, God did highly exalt Him, and gave to Him a name that [is] above every name, that in the name of Jesus every knee may bow—of heavenlies, and earthlies, and what are under the earth—and every tongue may confess that Jesus Christ [is] Lord, to the glory of God the Father.”</w:t>
      </w:r>
    </w:p>
    <w:p w14:paraId="000000DD">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0DE">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Zechariah 14:9 (YLT98)</w:t>
      </w:r>
    </w:p>
    <w:p w14:paraId="000000DF">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“And Jehovah hath become king over all the earth, In that day there is one Jehovah, and His name one.”</w:t>
      </w:r>
    </w:p>
    <w:p w14:paraId="000000E0"/>
    <w:p w14:paraId="000000E1"/>
    <w:p w14:paraId="000000E2">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44"/>
        </w:rPr>
        <w:t>6. God Sustains All Things</w:t>
      </w:r>
    </w:p>
    <w:p w14:paraId="000000E3">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0E4">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Colossians 1:17 (ESV)</w:t>
      </w:r>
    </w:p>
    <w:p w14:paraId="000000E5">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“And he is before all things, and in him all things hold together.”</w:t>
      </w:r>
    </w:p>
    <w:p w14:paraId="000000E6">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0E7">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Hebrews 1:3 (ESV)</w:t>
      </w:r>
    </w:p>
    <w:p w14:paraId="000000E8">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“He is the radiance of the glory of God and the exact imprint of his nature, and he upholds the universe by the word of his power. After making purification for sins, he sat down at the right hand of the Majesty on high.”</w:t>
      </w:r>
    </w:p>
    <w:p w14:paraId="000000E9">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0EA">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Nehemiah 9:6 (YLT98)</w:t>
      </w:r>
    </w:p>
    <w:p w14:paraId="000000EB">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“Thou art He, O Jehovah, Thyself—Thou hast made the heavens, the heavens of the heavens, and all their host, the earth and all that [is] on it, the seas and all that [is] in them, and Thou art keeping all of them alive, and the host of the heavens to Thee are bowing themselves.”</w:t>
      </w:r>
    </w:p>
    <w:p w14:paraId="000000EC">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0ED">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Psalm 36:9 (ESV)</w:t>
      </w:r>
    </w:p>
    <w:p w14:paraId="000000EE">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“For with you is the fountain of life; in your light do we see light.”</w:t>
      </w:r>
    </w:p>
    <w:p w14:paraId="000000EF">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0F0">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Acts 17:28 (YLT98)</w:t>
      </w:r>
    </w:p>
    <w:p w14:paraId="000000F1">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“For in Him we live, and move, and are; as also certain of your poets have said, ‘For of Him also we are offspring.’”</w:t>
      </w:r>
    </w:p>
    <w:p w14:paraId="000000F2">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0F3">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Psalm 104:29–30 (ESV)</w:t>
      </w:r>
    </w:p>
    <w:p w14:paraId="000000F4">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“When you hide your face, they are dismayed; when you take away their breath, they die and return to their dust. When you send forth your Spirit, they are created, and you renew the face of the ground.”</w:t>
      </w:r>
    </w:p>
    <w:p w14:paraId="000000F5">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0F6">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Isaiah 46:3–4 (YLT98)</w:t>
      </w:r>
    </w:p>
    <w:p w14:paraId="000000F7">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“Hearken unto Me, O house of Jacob, And all the remnant of the house of Israel, Who are borne from the belly, Who are carried from the womb, Even to old age I [am] He, and to grey hairs I carry, I made, and I bear, yea, I carry and deliver.”</w:t>
      </w:r>
    </w:p>
    <w:p w14:paraId="000000F8">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0F9">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Psalm 55:22 (ESV)</w:t>
      </w:r>
    </w:p>
    <w:p w14:paraId="000000FA">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“Cast your burden on the Lord, and he will sustain you; he will never permit the righteous to be moved.”</w:t>
      </w:r>
    </w:p>
    <w:p w14:paraId="000000FB">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0FC">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Psalm 119:90–91 (YLT98)</w:t>
      </w:r>
    </w:p>
    <w:p w14:paraId="000000FD">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“To all generations Thy faithfulness, Thou didst establish the earth, and it standeth. According to Thine ordinances They have stood this day, for the whole [are] Thy servants.”</w:t>
      </w:r>
    </w:p>
    <w:p w14:paraId="000000FE">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0FF">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Job 12:10 (ESV)</w:t>
      </w:r>
    </w:p>
    <w:p w14:paraId="00000100">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“In his hand is the life of every living thing and the breath of all mankind.”</w:t>
      </w:r>
    </w:p>
    <w:p w14:paraId="00000101">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02">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Hebrews 11:3 (ESV)</w:t>
      </w:r>
    </w:p>
    <w:p w14:paraId="00000103">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“By faith we understand that the universe was created by the word of God, so that what is seen was not made out of things that are visible.”</w:t>
      </w:r>
    </w:p>
    <w:p w14:paraId="00000104">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05">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Psalm 75:3 (YLT98)</w:t>
      </w:r>
    </w:p>
    <w:p w14:paraId="00000106">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“Dissolved are the earth and all its inhabitants, I—I have pondered its pillars.”</w:t>
      </w:r>
    </w:p>
    <w:p w14:paraId="00000107">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08">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Psalm 145:15–16 (ESV)</w:t>
      </w:r>
    </w:p>
    <w:p w14:paraId="00000109">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“The eyes of all look to you, and you give them their food in due season. You open your hand; you satisfy the desire of every living thing.”</w:t>
      </w:r>
    </w:p>
    <w:p w14:paraId="0000010A"/>
    <w:p w14:paraId="0000010B">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44"/>
        </w:rPr>
        <w:t>7. God Is Present in All Things</w:t>
      </w:r>
    </w:p>
    <w:p w14:paraId="0000010C">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0D">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Jeremiah 23:23–24 (ESV)</w:t>
      </w:r>
    </w:p>
    <w:p w14:paraId="0000010E">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“Am I a God at hand, declares the Lord, and not a God far away? Can a man hide himself in secret places so that I cannot see him? declares the Lord. Do I not fill heaven and earth? declares the Lord.”</w:t>
      </w:r>
    </w:p>
    <w:p w14:paraId="0000010F">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10">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Psalm 139:7–10 (ESV)</w:t>
      </w:r>
    </w:p>
    <w:p w14:paraId="00000111">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“Where shall I go from your Spirit? Or where shall I flee from your presence? If I ascend to heaven, you are there! If I make my bed in Sheol, you are there! If I take the wings of the morning and dwell in the uttermost parts of the sea, even there your hand shall lead me, and your right hand shall hold me.”</w:t>
      </w:r>
    </w:p>
    <w:p w14:paraId="00000112">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13">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Proverbs 15:3 (YLT98)</w:t>
      </w:r>
    </w:p>
    <w:p w14:paraId="00000114">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“In every place are the eyes of Jehovah, Watching the evil and the good.”</w:t>
      </w:r>
    </w:p>
    <w:p w14:paraId="00000115">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16">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Acts 17:27–28 (ESV)</w:t>
      </w:r>
    </w:p>
    <w:p w14:paraId="00000117">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“That they should seek God, in the hope that they might feel their way toward him and find him. Yet he is actually not far from each one of us, for ‘In him we live and move and have our being’; as even some of your own poets have said, ‘For we are indeed his offspring.’”</w:t>
      </w:r>
    </w:p>
    <w:p w14:paraId="00000118">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19">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Ephesians 4:6 (ESV)</w:t>
      </w:r>
    </w:p>
    <w:p w14:paraId="0000011A">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“One God and Father of all, who is over all and through all and in all.”</w:t>
      </w:r>
    </w:p>
    <w:p w14:paraId="0000011B">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1C">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Colossians 1:17 (YLT98)</w:t>
      </w:r>
    </w:p>
    <w:p w14:paraId="0000011D">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“And He is before all, and the all things in Him have consisted.”</w:t>
      </w:r>
    </w:p>
    <w:p w14:paraId="0000011E">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1F">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Job 34:21–22 (ESV)</w:t>
      </w:r>
    </w:p>
    <w:p w14:paraId="00000120">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“For his eyes are on the ways of a man, and he sees all his steps. There is no gloom or deep darkness where evildoers may hide themselves.”</w:t>
      </w:r>
    </w:p>
    <w:p w14:paraId="00000121">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22">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Psalm 33:13–15 (YLT98)</w:t>
      </w:r>
    </w:p>
    <w:p w14:paraId="00000123">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“From the heavens hath Jehovah looked, He hath seen all the sons of men, From the fixed place of His dwelling He looked unto all inhabitants of the earth, Who is forming their hearts together, Who is attending unto all their works.”</w:t>
      </w:r>
    </w:p>
    <w:p w14:paraId="00000124">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25">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Isaiah 57:15 (ESV)</w:t>
      </w:r>
    </w:p>
    <w:p w14:paraId="00000126">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“For thus says the One who is high and lifted up, who inhabits eternity, whose name is Holy: ‘I dwell in the high and holy place, and also with him who is of a contrite and lowly spirit, to revive the spirit of the lowly, and to revive the heart of the contrite.’”</w:t>
      </w:r>
    </w:p>
    <w:p w14:paraId="00000127">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28">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Psalm 113:4–6 (YLT98)</w:t>
      </w:r>
    </w:p>
    <w:p w14:paraId="00000129">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“High above all nations [is] Jehovah, Above the heavens [is] His honour. Who [is] as Jehovah our God, He is exalting [Himself] to sit? He is humbling [Himself] to look On the heavens and on the earth.”</w:t>
      </w:r>
    </w:p>
    <w:p w14:paraId="0000012A">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2B">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Matthew 28:20 (ESV)</w:t>
      </w:r>
    </w:p>
    <w:p w14:paraId="0000012C">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“Teaching them to observe all that I have commanded you. And behold, I am with you always, to the end of the age.”</w:t>
      </w:r>
    </w:p>
    <w:p w14:paraId="0000012D">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2E">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Revelation 21:3 (YLT98)</w:t>
      </w:r>
    </w:p>
    <w:p w14:paraId="0000012F">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“And I heard a great voice out of the heaven, saying, ‘Lo, the tabernacle of God [is] with men, and He will tabernacle with them, and they shall be His peoples, and God Himself shall be with them—their God.’”</w:t>
      </w:r>
    </w:p>
    <w:p w14:paraId="00000130">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31">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1 Kings 8:27 (ESV)</w:t>
      </w:r>
    </w:p>
    <w:p w14:paraId="00000132">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“But will God indeed dwell on the earth? Behold, heaven and the highest heaven cannot contain you; how much less this house that I have built!”</w:t>
      </w:r>
    </w:p>
    <w:p w14:paraId="00000133">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34">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Habakkuk 2:14 (YLT98)</w:t>
      </w:r>
    </w:p>
    <w:p w14:paraId="00000135">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36">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44"/>
        </w:rPr>
        <w:t>8. God Is Sovereign Over All Creation</w:t>
      </w:r>
    </w:p>
    <w:p w14:paraId="00000137">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38">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Psalm 103:19 (ESV)</w:t>
      </w:r>
    </w:p>
    <w:p w14:paraId="00000139">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“The Lord has established his throne in the heavens, and his kingdom rules over all.”</w:t>
      </w:r>
    </w:p>
    <w:p w14:paraId="0000013A">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3B">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Daniel 4:35 (YLT98)</w:t>
      </w:r>
    </w:p>
    <w:p w14:paraId="0000013C">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“And all the inhabitants of the earth [are] reckoned as nothing; and according to His will He hath done among the army of the heavens, and the inhabitants of the earth; and there is none who can stay His hand, or say to Him, What hast Thou done?”</w:t>
      </w:r>
    </w:p>
    <w:p w14:paraId="0000013D">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3E">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Isaiah 46:9–10 (ESV)</w:t>
      </w:r>
    </w:p>
    <w:p w14:paraId="0000013F">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“Remember the former things of old; for I am God, and there is no other; I am God, and there is none like me, declaring the end from the beginning and from ancient times things not yet done, saying, ‘My counsel shall stand, and I will accomplish all my purpose.’”</w:t>
      </w:r>
    </w:p>
    <w:p w14:paraId="00000140">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41">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Proverbs 16:4 (YLT98)</w:t>
      </w:r>
    </w:p>
    <w:p w14:paraId="00000142">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“All hath Jehovah wrought for Himself, And also the wicked for a day of evil.”</w:t>
      </w:r>
    </w:p>
    <w:p w14:paraId="00000143">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44">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Job 42:2 (ESV)</w:t>
      </w:r>
    </w:p>
    <w:p w14:paraId="00000145">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“I know that you can do all things, and that no purpose of yours can be thwarted.”</w:t>
      </w:r>
    </w:p>
    <w:p w14:paraId="00000146">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47">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Ephesians 1:11 (ESV)</w:t>
      </w:r>
    </w:p>
    <w:p w14:paraId="00000148">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“In him we have obtained an inheritance, having been predestined according to the purpose of him who works all things according to the counsel of his will.”</w:t>
      </w:r>
    </w:p>
    <w:p w14:paraId="00000149">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4A">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Romans 9:18–21 (YLT98)</w:t>
      </w:r>
    </w:p>
    <w:p w14:paraId="0000014B">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“So, then, to whom He willeth He doth kindness, and whom He willeth He doth harden. Thou wilt say, then, to me, ‘Why yet doth He find fault? for His counsel who hath resisted?’ Nay, but, O man, who art thou that art answering again to God? shall the thing formed say to Him who did form [it], Why me didst thou make thus? hath not the potter authority over the clay, out of the same lump to make one vessel to honour, and one to dishonour?”</w:t>
      </w:r>
    </w:p>
    <w:p w14:paraId="0000014C">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4D">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Psalm 115:3 (ESV)</w:t>
      </w:r>
    </w:p>
    <w:p w14:paraId="0000014E">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“Our God is in the heavens; he does all that he pleases.”</w:t>
      </w:r>
    </w:p>
    <w:p w14:paraId="0000014F">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50">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Isaiah 45:7 (YLT98)</w:t>
      </w:r>
    </w:p>
    <w:p w14:paraId="00000151">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“Forming light, and preparing darkness, Making peace, and preparing evil, I [am] Jehovah, doing all these things.”</w:t>
      </w:r>
    </w:p>
    <w:p w14:paraId="00000152">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53">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Romans 8:28 (ESV)</w:t>
      </w:r>
    </w:p>
    <w:p w14:paraId="00000154">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“And we know that for those who love God all things work together for good, for those who are called according to his purpose.”</w:t>
      </w:r>
    </w:p>
    <w:p w14:paraId="00000155">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56">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Lamentations 3:37–38 (YLT98)</w:t>
      </w:r>
    </w:p>
    <w:p w14:paraId="00000157">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“Who [is] this—he hath said, and it is done, [and] the Lord hath not commanded [it]? From the mouth of the Most High Go not forth the evils and the good.”</w:t>
      </w:r>
    </w:p>
    <w:p w14:paraId="00000158">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59">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Psalm 135:6 (ESV)</w:t>
      </w:r>
    </w:p>
    <w:p w14:paraId="0000015A">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“Whatever the Lord pleases, he does, in heaven and on earth, in the seas and all deeps.”</w:t>
      </w:r>
    </w:p>
    <w:p w14:paraId="0000015B">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5C">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1 Chronicles 29:11–12 (YLT98)</w:t>
      </w:r>
    </w:p>
    <w:p w14:paraId="0000015D">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“Thine, O Jehovah, [is] the greatness, and the might, and the beauty, and the victory, and the excellency, for the whole [is] in the heavens and in the earth; Thine, O Jehovah, [is] the kingdom, and He who art lifting up Thyself over all for head; and the riches and the honour [are] from before Thee, and Thou art ruling over all, and in Thy hand [is] power and might, and in Thy hand [it is] to make great, and to give strength to all.”</w:t>
      </w:r>
    </w:p>
    <w:p w14:paraId="0000015E">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5F">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Psalm 22:28 (ESV)</w:t>
      </w:r>
    </w:p>
    <w:p w14:paraId="00000160">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“For kingship belongs to the Lord, and he rules over the nations.”</w:t>
      </w:r>
    </w:p>
    <w:p w14:paraId="00000161">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62">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Isaiah 14:27 (YLT98)</w:t>
      </w:r>
    </w:p>
    <w:p w14:paraId="00000163">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“For Jehovah of Hosts hath purposed, and who doth make void? And His hand [is] stretched out, and who doth turn it back?”</w:t>
      </w:r>
    </w:p>
    <w:p w14:paraId="00000164">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65">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Romans 11:36 (ESV)</w:t>
      </w:r>
    </w:p>
    <w:p w14:paraId="00000166">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“For from him and through him and to him are all things. To him be glory forever. Amen.”</w:t>
      </w:r>
    </w:p>
    <w:p w14:paraId="00000167">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68">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69">
      <w:r>
        <w:rPr>
          <w:b w:val="off"/>
          <w:color w:val="111111"/>
          <w:sz w:val="34"/>
        </w:rPr>
        <w:t>“For full is the earth of the knowledge of the honour of Jehovah, As waters cover [the bottom of] a sea.”</w:t>
      </w:r>
    </w:p>
    <w:p w14:paraId="0000016A"/>
    <w:p w14:paraId="0000016B">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44"/>
        </w:rPr>
        <w:t>9. God Has Ordained the Creation</w:t>
      </w:r>
    </w:p>
    <w:p w14:paraId="0000016C">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6D">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Isaiah 46:9–10 (ESV)</w:t>
      </w:r>
    </w:p>
    <w:p w14:paraId="0000016E">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“Remember the former things of old; for I am God, and there is no other; I am God, and there is none like me, declaring the end from the beginning and from ancient times things not yet done, saying, ‘My counsel shall stand, and I will accomplish all my purpose.’”</w:t>
      </w:r>
    </w:p>
    <w:p w14:paraId="0000016F">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70">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Hebrews 4:3 (ESV)</w:t>
      </w:r>
    </w:p>
    <w:p w14:paraId="00000171">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“For we who have believed enter that rest, as he has said, ‘As I swore in my wrath, “They shall not enter my rest,”’ although his works were finished from the foundation of the world.”</w:t>
      </w:r>
    </w:p>
    <w:p w14:paraId="00000172">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73">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Ephesians 1:4–5 (YLT98)</w:t>
      </w:r>
    </w:p>
    <w:p w14:paraId="00000174">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“According as He did choose us in him before the foundation of the world, for our being holy and unblameable before Him, in love having foreordained us to the adoption of sons through Jesus Christ to Himself, according to the good pleasure of His will.”</w:t>
      </w:r>
    </w:p>
    <w:p w14:paraId="00000175">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76">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Proverbs 19:21 (ESV)</w:t>
      </w:r>
    </w:p>
    <w:p w14:paraId="00000177">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“Many are the plans in the mind of a man, but it is the purpose of the Lord that will stand.”</w:t>
      </w:r>
    </w:p>
    <w:p w14:paraId="00000178">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79">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Acts 15:18 (YLT98)</w:t>
      </w:r>
    </w:p>
    <w:p w14:paraId="0000017A">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“Known from the ages to God are all His works.”</w:t>
      </w:r>
    </w:p>
    <w:p w14:paraId="0000017B">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7C">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Psalm 33:11 (ESV)</w:t>
      </w:r>
    </w:p>
    <w:p w14:paraId="0000017D">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“The counsel of the Lord stands forever, the plans of his heart to all generations.”</w:t>
      </w:r>
    </w:p>
    <w:p w14:paraId="0000017E">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7F">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Romans 8:29–30 (ESV)</w:t>
      </w:r>
    </w:p>
    <w:p w14:paraId="00000180">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“For those whom he foreknew he also predestined to be conformed to the image of his Son, in order that he might be the firstborn among many brothers. And those whom he predestined he also called, and those whom he called he also justified, and those whom he justified he also glorified.”</w:t>
      </w:r>
    </w:p>
    <w:p w14:paraId="00000181">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82">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Isaiah 14:24 (YLT98)</w:t>
      </w:r>
    </w:p>
    <w:p w14:paraId="00000183">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“Sworn hath Jehovah of Hosts, saying, ‘As I thought—so hath it not been? And as I counselled—so it standeth.’”</w:t>
      </w:r>
    </w:p>
    <w:p w14:paraId="00000184">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85">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Ephesians 3:11 (ESV)</w:t>
      </w:r>
    </w:p>
    <w:p w14:paraId="00000186">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“This was according to the eternal purpose that he has realized in Christ Jesus our Lord.”</w:t>
      </w:r>
    </w:p>
    <w:p w14:paraId="00000187">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88">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2 Timothy 1:9 (YLT98)</w:t>
      </w:r>
    </w:p>
    <w:p w14:paraId="00000189">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“Who did save us, and did call with an holy calling, not according to our works, but according to His own purpose and grace, that was given to us in Christ Jesus before the times of the ages.”</w:t>
      </w:r>
    </w:p>
    <w:p w14:paraId="0000018A">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8B">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Romans 9:23 (ESV)</w:t>
      </w:r>
    </w:p>
    <w:p w14:paraId="0000018C">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“In order to make known the riches of his glory for vessels of mercy, which he has prepared beforehand for glory.”</w:t>
      </w:r>
    </w:p>
    <w:p w14:paraId="0000018D">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8E">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Psalm 139:16 (ESV)</w:t>
      </w:r>
    </w:p>
    <w:p w14:paraId="0000018F">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“Your eyes saw my unformed substance; in your book were written, every one of them, the days that were formed for me, when as yet there was none of them.”</w:t>
      </w:r>
    </w:p>
    <w:p w14:paraId="00000190">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91">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1 Peter 1:20 (YLT98)</w:t>
      </w:r>
    </w:p>
    <w:p w14:paraId="00000192">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“Foreknown, indeed, before the foundation of the world, and manifested in the last times because of you.”</w:t>
      </w:r>
    </w:p>
    <w:p w14:paraId="00000193">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94">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Isaiah 25:1 (ESV)</w:t>
      </w:r>
    </w:p>
    <w:p w14:paraId="00000195">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“O Lord, you are my God; I will exalt you; I will praise your name, for you have done wonderful things, plans formed of old, faithful and sure.”</w:t>
      </w:r>
    </w:p>
    <w:p w14:paraId="00000196">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97">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Ecclesiastes 3:14 (YLT98)</w:t>
      </w:r>
    </w:p>
    <w:p w14:paraId="00000198">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“I have known that all that God doth, it is to the age, to it there is nothing to add, and from it there is nothing to take; and God hath wrought it that they fear before Him.”</w:t>
      </w:r>
    </w:p>
    <w:p w14:paraId="00000199">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9A">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Revelation 13:8 (ESV)</w:t>
      </w:r>
    </w:p>
    <w:p w14:paraId="0000019B">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“And all who dwell on earth will worship it, everyone whose name has not been written before the foundation of the world in the book of life of the Lamb who was slain.”</w:t>
      </w:r>
    </w:p>
    <w:p w14:paraId="0000019C">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9D">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Romans 11:33–36 (YLT98)</w:t>
      </w:r>
    </w:p>
    <w:p w14:paraId="0000019E">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“O depth of riches, and wisdom and knowledge of God! how unsearchable His judgments, and untraceable His ways! for who did know the mind of the Lord? or who did become His counsellor? or who did first give to Him, and it shall be given back to him again? because of Him, and through Him, and to Him are the all things; to Him [is] the glory—to the ages. Amen.”</w:t>
      </w:r>
    </w:p>
    <w:p w14:paraId="0000019F"/>
    <w:p w14:paraId="000001A0"/>
    <w:p w14:paraId="000001A1">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44"/>
        </w:rPr>
        <w:t>10. God Will Be All in All</w:t>
      </w:r>
    </w:p>
    <w:p w14:paraId="000001A2">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A3">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1 Corinthians 15:24-28 (ESV)</w:t>
      </w:r>
    </w:p>
    <w:p w14:paraId="000001A4">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“Then comes the end, when he delivers the kingdom to God the Father after destroying every rule and every authority and power. For he must reign until he has put all his enemies under his feet. The last enemy to be destroyed is death. For ‘God has put all things in subjection under his feet.’ But when it says, ‘all things are put in subjection,’ it is plain that he is excepted who put all things in subjection under him. When all things are subjected to him, then the Son himself will also be subjected to him who put all things in subjection under him, that God may be all in all.”</w:t>
      </w:r>
    </w:p>
    <w:p w14:paraId="000001A5">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A6">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Romans 11:32-36 (YLT98)</w:t>
      </w:r>
    </w:p>
    <w:p w14:paraId="000001A7">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“For God did shut up together the whole to unbelief, that to the whole He might do kindness. O depth of riches, and wisdom and knowledge of God! how unsearchable His judgments, and untraceable His ways! for who did know the mind of the Lord? or who did become His counsellor? or who did first give to Him, and it shall be given back to him again? because of Him, and through Him, and to Him are the all things; to Him is the glory—to the ages. Amen.”</w:t>
      </w:r>
    </w:p>
    <w:p w14:paraId="000001A8">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A9">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Philippians 2:9-11 (ESV)</w:t>
      </w:r>
    </w:p>
    <w:p w14:paraId="000001AA">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“Therefore God has highly exalted him and bestowed on him the name that is above every name, so that at the name of Jesus every knee should bow, in heaven and on earth and under the earth, and every tongue confess that Jesus Christ is Lord, to the glory of God the Father.”</w:t>
      </w:r>
    </w:p>
    <w:p w14:paraId="000001AB">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AC">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Ephesians 1:22-23 (ESV)</w:t>
      </w:r>
    </w:p>
    <w:p w14:paraId="000001AD">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“And he put all things under his feet and gave him as head over all things to the church, which is his body, the fullness of him who fills all in all.”</w:t>
      </w:r>
    </w:p>
    <w:p w14:paraId="000001AE">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AF">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Habakkuk 2:14 (YLT98)</w:t>
      </w:r>
    </w:p>
    <w:p w14:paraId="000001B0">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“For full is the earth of the knowledge of the honour of Jehovah, As waters cover the bottom of a sea.”</w:t>
      </w:r>
    </w:p>
    <w:p w14:paraId="000001B1">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B2">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Isaiah 25:6-8 (YLT98)</w:t>
      </w:r>
    </w:p>
    <w:p w14:paraId="000001B3">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“And made hath Jehovah of Hosts, For all the peoples in this mount, A banquet of fat things, a banquet of preserved things, Fat things full of marrow, preserved things refined. And swallowed up hath He in this mountain The face of the wrapping that is wrapped over all the peoples, And of the covering that is spread over all the nations. He hath swallowed up death—to the age, And the Lord Jehovah hath wiped away tears From off all faces, And the reproach of His people He turneth aside from all the earth, For Jehovah hath spoken.”</w:t>
      </w:r>
    </w:p>
    <w:p w14:paraId="000001B4">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B5">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Zechariah 14:9 (YLT98)</w:t>
      </w:r>
    </w:p>
    <w:p w14:paraId="000001B6">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“And Jehovah hath become king over all the earth, In that day there is one Jehovah, and His name one.”</w:t>
      </w:r>
    </w:p>
    <w:p w14:paraId="000001B7">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B8">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Psalm 72:17-19 (ESV)</w:t>
      </w:r>
    </w:p>
    <w:p w14:paraId="000001B9">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“May his name endure forever, his fame continue as long as the sun! May people be blessed in him, all nations call him blessed! Blessed be the Lord, the God of Israel, who alone does wondrous things. Blessed be his glorious name forever; may the whole earth be filled with his glory! Amen and Amen!”</w:t>
      </w:r>
    </w:p>
    <w:p w14:paraId="000001BA">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BB">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Numbers 14:21 (YLT98)</w:t>
      </w:r>
    </w:p>
    <w:p w14:paraId="000001BC">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“Yet—live I! and it is filled—the whole earth—of the honour of Jehovah.”</w:t>
      </w:r>
    </w:p>
    <w:p w14:paraId="000001BD">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BE">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1 John 4:16 (ESV)</w:t>
      </w:r>
    </w:p>
    <w:p w14:paraId="000001BF">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“So we have come to know and to believe the love that God has for us. God is love, and whoever abides in love abides in God, and God abides in him.”</w:t>
      </w:r>
    </w:p>
    <w:p w14:paraId="000001C0">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C1">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Psalm 150:6 (ESV)</w:t>
      </w:r>
    </w:p>
    <w:p w14:paraId="000001C2">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“Let everything that has breath praise the Lord! Praise the Lord!”</w:t>
      </w:r>
    </w:p>
    <w:p w14:paraId="000001C3"/>
    <w:p w14:paraId="000001C4"/>
    <w:p w14:paraId="000001C5">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44"/>
        </w:rPr>
        <w:t>11. Summary — All Things Are of God</w:t>
      </w:r>
    </w:p>
    <w:p w14:paraId="000001C6">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C7">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2 Corinthians 5:18 (YLT98)</w:t>
      </w:r>
    </w:p>
    <w:p w14:paraId="000001C8">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“And the all things are of God, who reconciled us to Himself through Jesus Christ, and did give to us the ministry of the reconciliation.”</w:t>
      </w:r>
    </w:p>
    <w:p w14:paraId="000001C9">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CA">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Hebrews 3:4 (ESV)</w:t>
      </w:r>
    </w:p>
    <w:p w14:paraId="000001CB">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“For every house is built by someone, but the builder of all things is God.”</w:t>
      </w:r>
    </w:p>
    <w:p w14:paraId="000001CC">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CD">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Romans 11:36 (ESV)</w:t>
      </w:r>
    </w:p>
    <w:p w14:paraId="000001CE">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“For from him and through him and to him are all things. To him be glory forever. Amen.”</w:t>
      </w:r>
    </w:p>
    <w:p w14:paraId="000001CF">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D0">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1 Corinthians 8:6 (YLT98)</w:t>
      </w:r>
    </w:p>
    <w:p w14:paraId="000001D1">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“Yet to us [is] one God, the Father, of whom [are] the all things, and we to Him; and one Lord Jesus Christ, through whom [are] the all things, and we through Him.”</w:t>
      </w:r>
    </w:p>
    <w:p w14:paraId="000001D2">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D3">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Ephesians 4:6 (ESV)</w:t>
      </w:r>
    </w:p>
    <w:p w14:paraId="000001D4">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“One God and Father of all, who is over all and through all and in all.”</w:t>
      </w:r>
    </w:p>
    <w:p w14:paraId="000001D5">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D6">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Colossians 1:16–17 (ESV)</w:t>
      </w:r>
    </w:p>
    <w:p w14:paraId="000001D7">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“For by him all things were created, in heaven and on earth, visible and invisible, whether thrones or dominions or rulers or authorities—all things were created through him and for him. And he is before all things, and in him all things hold together.”</w:t>
      </w:r>
    </w:p>
    <w:p w14:paraId="000001D8">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D9">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Romans 8:28 (YLT98)</w:t>
      </w:r>
    </w:p>
    <w:p w14:paraId="000001DA">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“And we have known that to those loving God all things do work together for good, to those who are called according to purpose.”</w:t>
      </w:r>
    </w:p>
    <w:p w14:paraId="000001DB">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DC">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John 1:3 (ESV)</w:t>
      </w:r>
    </w:p>
    <w:p w14:paraId="000001DD">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“All things were made through him, and without him was not any thing made that was made.”</w:t>
      </w:r>
    </w:p>
    <w:p w14:paraId="000001DE">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DF">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Acts 17:28 (YLT98)</w:t>
      </w:r>
    </w:p>
    <w:p w14:paraId="000001E0">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“For in Him we live, and move, and are; as also certain of your poets have said, ‘For of Him also we are offspring.’”</w:t>
      </w:r>
    </w:p>
    <w:p w14:paraId="000001E1">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E2">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Psalm 24:1 (ESV)</w:t>
      </w:r>
    </w:p>
    <w:p w14:paraId="000001E3">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“The earth is the Lord’s and the fullness thereof, the world and those who dwell therein.”</w:t>
      </w:r>
    </w:p>
    <w:p w14:paraId="000001E4">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E5">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Revelation 4:11 (YLT98)</w:t>
      </w:r>
    </w:p>
    <w:p w14:paraId="000001E6">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“Worthy art Thou, O Lord, to receive the glory, and the honour, and the power, because Thou—Thou didst create the all things, and because of Thy will they are, and they were created.”</w:t>
      </w:r>
    </w:p>
    <w:p w14:paraId="000001E7">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E8">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Isaiah 45:12 (ESV)</w:t>
      </w:r>
    </w:p>
    <w:p w14:paraId="000001E9">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“I made the earth and created man on it; it was my hands that stretched out the heavens, and I commanded all their host.”</w:t>
      </w:r>
    </w:p>
    <w:p w14:paraId="000001EA">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EB">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Romans 14:7–8 (ESV)</w:t>
      </w:r>
    </w:p>
    <w:p w14:paraId="000001EC">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“For none of us lives to himself, and none of us dies to himself. For if we live, we live to the Lord, and if we die, we die to the Lord. So then, whether we live or whether we die, we are the Lord’s.”</w:t>
      </w:r>
    </w:p>
    <w:p w14:paraId="000001ED">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EE">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Psalm 100:3 (YLT98)</w:t>
      </w:r>
    </w:p>
    <w:p w14:paraId="000001EF">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“Know ye that Jehovah He [is] God, He made us, and we are His, His people—and the flock of His pasture.”</w:t>
      </w:r>
    </w:p>
    <w:p w14:paraId="000001F0">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F1">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1 Chronicles 29:11–12 (ESV)</w:t>
      </w:r>
    </w:p>
    <w:p w14:paraId="000001F2">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“Yours, O Lord, is the greatness and the power and the glory and the victory and the majesty, for all that is in the heavens and in the earth is yours. Yours is the kingdom, O Lord, and you are exalted as head above all. Both riches and honor come from you, and you rule over all. In your hand are power and might, and in your hand it is to make great and to give strength to all.”</w:t>
      </w:r>
    </w:p>
    <w:p w14:paraId="000001F3">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F4">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Romans 11:33 (YLT98)</w:t>
      </w:r>
    </w:p>
    <w:p w14:paraId="000001F5">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“O depth of riches, and wisdom and knowledge of God! how unsearchable His judgments, and untraceable His ways!”</w:t>
      </w:r>
    </w:p>
    <w:p w14:paraId="000001F6">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F7">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Isaiah 64:8 (ESV)</w:t>
      </w:r>
    </w:p>
    <w:p w14:paraId="000001F8">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“But now, O Lord, you are our Father; we are the clay, and you are our potter; we are all the work of your hand.”</w:t>
      </w:r>
    </w:p>
    <w:p w14:paraId="000001F9">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p>
    <w:p w14:paraId="000001FA">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Malachi 2:10 (YLT98)</w:t>
      </w:r>
    </w:p>
    <w:p w14:paraId="000001FB">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val="off"/>
          <w:color w:val="111111"/>
          <w:sz w:val="34"/>
        </w:rPr>
        <w:t>“Have we not all one father? Hath not one God prepared us? Wherefore do we deal treacherously each against his brother, To pollute the covenant of our fathers?”</w:t>
      </w:r>
    </w:p>
    <w:p w14:paraId="000001FC"/>
    <w:p w14:paraId="000001FD">
      <w:pPr>
        <w:framePr w:w="0" w:h="0" w:vAnchor="margin" w:hAnchor="text" w:x="0" w:y="0"/>
        <w:pBdr>
          <w:top w:val="none" w:sz="4" w:space="0"/>
          <w:left w:val="none" w:sz="4" w:space="0"/>
          <w:bottom w:val="none" w:sz="4" w:space="0"/>
          <w:right w:val="none" w:sz="4" w:space="0"/>
          <w:between w:val="none" w:sz="4" w:space="0"/>
          <w:bar w:val="none" w:sz="4" w:space="0"/>
        </w:pBdr>
        <w:shd w:val="clear" w:fill="auto"/>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0" w:after="0" w:line="250" w:lineRule="auto"/>
        <w:ind w:left="0" w:right="0" w:firstLine="0"/>
        <w:rPr>
          <w:b w:val="off"/>
          <w:color w:val="111111"/>
          <w:sz w:val="34"/>
        </w:rPr>
      </w:pPr>
      <w:r>
        <w:rPr>
          <w:b/>
          <w:color w:val="111111"/>
          <w:sz w:val="34"/>
        </w:rPr>
        <w:t>Timothy 1:17 (ESV)</w:t>
      </w:r>
    </w:p>
    <w:p w14:paraId="000001FE">
      <w:r>
        <w:rPr>
          <w:b w:val="off"/>
          <w:color w:val="111111"/>
          <w:sz w:val="34"/>
        </w:rPr>
        <w:t>“To the King of the ages, immortal, invisible, the only God, be honor and glory forever and ever. Amen.”</w:t>
      </w:r>
    </w:p>
    <w:p w14:paraId="000001FF"/>
    <w:p w14:paraId="00000200"/>
    <w:sectPr>
      <w:footnotePr/>
      <w:endnotePr/>
      <w:type w:val="nextPage"/>
      <w:pgSz w:w="11906" w:h="16838" w:orient="portrait"/>
      <w:pgMar w:top="1440" w:right="1440" w:bottom="1440" w:left="1440" w:header="708" w:footer="708" w:gutter="0"/>
      <w:paperSrc w:first="1" w:other="1"/>
      <w:cols w:equalWidth="1" w:space="720" w:num="1" w:sep="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00000000" w:usb2="00000008" w:usb3="00000000" w:csb0="000001ff" w:csb1="00000000"/>
  </w:font>
  <w:font w:name="Calibri">
    <w:panose1 w:val="020f0502020204030204"/>
    <w:charset w:val="00"/>
    <w:family w:val="swiss"/>
    <w:pitch w:val="variable"/>
    <w:sig w:usb0="00000000" w:usb1="4000207b" w:usb2="00000000" w:usb3="00000000" w:csb0="0000009f" w:csb1="00000000"/>
  </w:font>
  <w:font w:name="Cambria">
    <w:panose1 w:val="02040503050406030204"/>
    <w:charset w:val="00"/>
    <w:family w:val="roman"/>
    <w:pitch w:val="variable"/>
    <w:sig w:usb0="00000000" w:usb1="4000004b" w:usb2="00000000" w:usb3="00000000" w:csb0="0000009f" w:csb1="00000000"/>
  </w:font>
  <w:font w:name="Courier New">
    <w:panose1 w:val="02070309020205020404"/>
    <w:charset w:val="00"/>
    <w:family w:val="modern"/>
    <w:pitch w:val="fixed"/>
    <w:sig w:usb0="00000000" w:usb1="00000000" w:usb2="00000009" w:usb3="00000000" w:csb0="000001ff" w:csb1="00000000"/>
  </w:font>
  <w:font w:name="Times New Roman">
    <w:panose1 w:val="02020603050405020304"/>
    <w:charset w:val="00"/>
    <w:family w:val="roman"/>
    <w:pitch w:val="variable"/>
    <w:sig w:usb0="20002a87" w:usb1="00000000" w:usb2="00000008" w:usb3="00000000" w:csb0="000001ff" w:csb1="00000000"/>
  </w:font>
  <w:font w:name="Tahoma">
    <w:panose1 w:val="020b0604030504040204"/>
    <w:charset w:val="00"/>
    <w:family w:val="roman"/>
    <w:pitch w:val="variable"/>
    <w:sig w:usb0="61002a87" w:usb1="00000000" w:usb2="00000008" w:usb3="00000000" w:csb0="000001ff" w:csb1="00000000"/>
  </w:font>
  <w:font w:name="Verdana">
    <w:panose1 w:val="020b0604030504040204"/>
    <w:charset w:val="00"/>
    <w:family w:val="roman"/>
    <w:pitch w:val="variable"/>
    <w:sig w:usb0="00000000" w:usb1="4000205b" w:usb2="00000010" w:usb3="00000000" w:csb0="0000019f" w:csb1="00000000"/>
  </w:font>
  <w:font w:name="Symbol">
    <w:panose1 w:val="05050102010706020507"/>
    <w:charset w:val="02"/>
    <w:family w:val="roman"/>
    <w:notTrueType w:val="on"/>
    <w:pitch w:val="variable"/>
  </w:font>
  <w:font w:name="Wingdings">
    <w:panose1 w:val="05000000000000000000"/>
    <w:charset w:val="02"/>
    <w:family w:val="auto"/>
    <w:notTrueType w:val="on"/>
    <w:pitch w:val="variable"/>
  </w:font>
  <w:font w:name="Helvetica Neue">
    <w:charset w:val="00"/>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ompat>
    <w:compatSetting w:name="compatibilityMode" w:uri="http://schemas.microsoft.com/office/word" w:val="14"/>
  </w:compat>
  <w:themeFontLang w:val="en-US" w:eastAsia="zh-CN" w:bidi="ar-SA"/>
  <w:clrSchemeMapping w:accent1="accent1" w:accent2="accent2" w:accent3="accent3" w:accent4="accent4" w:accent5="accent5" w:accent6="accent6" w:bg1="light1" w:bg2="light2" w:followedHyperlink="followedHyperlink" w:hyperlink="hyperlink" w:t1="dark1" w:t2="dark2"/>
  <w:footnotePr/>
  <w:endnotePr/>
</w:settings>
</file>

<file path=word/styles.xml><?xml version="1.0" encoding="utf-8"?>
<w:styles xmlns:r="http://schemas.openxmlformats.org/officeDocument/2006/relationships" xmlns:w14="http://schemas.microsoft.com/office/word/2010/wordml" xmlns:w="http://schemas.openxmlformats.org/wordprocessingml/2006/main">
  <w:docDefaults>
    <w:rPrDefault>
      <w:rPr>
        <w:rFonts w:asciiTheme="minorHAnsi" w:cstheme="minorBidi" w:eastAsiaTheme="minorEastAsia" w:hAnsiTheme="minorHAnsi"/>
        <w:sz w:val="22"/>
        <w:szCs w:val="22"/>
      </w:rPr>
    </w:rPrDefault>
    <w:pPrDefault>
      <w:pPr>
        <w:spacing w:after="200" w:line="276" w:lineRule="auto"/>
      </w:pPr>
    </w:pPrDefault>
  </w:docDefaults>
  <w:style w:type="paragraph" w:default="1" w:styleId="Normal">
    <w:name w:val="Normal"/>
    <w:uiPriority w:val="0"/>
    <w:qFormat w:val="on"/>
  </w:style>
  <w:style w:type="paragraph" w:styleId="Heading1">
    <w:name w:val="Heading 1"/>
    <w:basedOn w:val="Normal"/>
    <w:next w:val="Normal"/>
    <w:link w:val="Heading1Char"/>
    <w:uiPriority w:val="9"/>
    <w:qFormat w:val="on"/>
    <w:pPr>
      <w:keepNext w:val="on"/>
      <w:keepLines w:val="on"/>
      <w:spacing w:before="480" w:after="0"/>
    </w:pPr>
    <w:rPr>
      <w:rFonts w:asciiTheme="majorHAnsi" w:cstheme="majorBidi" w:eastAsiaTheme="majorEastAsia" w:hAnsiTheme="majorHAnsi"/>
      <w:b/>
      <w:bCs/>
      <w:color w:val="2f5395" w:themeColor="accent1" w:themeShade="bf"/>
      <w:sz w:val="28"/>
      <w:szCs w:val="28"/>
    </w:rPr>
  </w:style>
  <w:style w:type="paragraph" w:styleId="Heading2">
    <w:name w:val="Heading 2"/>
    <w:basedOn w:val="Normal"/>
    <w:next w:val="Normal"/>
    <w:link w:val="Heading2Char"/>
    <w:uiPriority w:val="9"/>
    <w:semiHidden w:val="on"/>
    <w:unhideWhenUsed w:val="on"/>
    <w:qFormat w:val="on"/>
    <w:pPr>
      <w:keepNext w:val="on"/>
      <w:keepLines w:val="on"/>
      <w:spacing w:before="200" w:after="0"/>
    </w:pPr>
    <w:rPr>
      <w:rFonts w:asciiTheme="majorHAnsi" w:cstheme="majorBidi" w:eastAsiaTheme="majorEastAsia" w:hAnsiTheme="majorHAnsi"/>
      <w:b/>
      <w:bCs/>
      <w:color w:val="4472c4" w:themeColor="accent1"/>
      <w:sz w:val="26"/>
      <w:szCs w:val="26"/>
    </w:rPr>
  </w:style>
  <w:style w:type="paragraph" w:styleId="Heading3">
    <w:name w:val="Heading 3"/>
    <w:basedOn w:val="Normal"/>
    <w:next w:val="Normal"/>
    <w:link w:val="Heading3Char"/>
    <w:uiPriority w:val="9"/>
    <w:semiHidden w:val="on"/>
    <w:unhideWhenUsed w:val="on"/>
    <w:qFormat w:val="on"/>
    <w:pPr>
      <w:keepNext w:val="on"/>
      <w:keepLines w:val="on"/>
      <w:spacing w:before="200" w:after="0"/>
    </w:pPr>
    <w:rPr>
      <w:rFonts w:asciiTheme="majorHAnsi" w:cstheme="majorBidi" w:eastAsiaTheme="majorEastAsia" w:hAnsiTheme="majorHAnsi"/>
      <w:b/>
      <w:bCs/>
      <w:color w:val="4472c4" w:themeColor="accent1"/>
    </w:rPr>
  </w:style>
  <w:style w:type="paragraph" w:styleId="Heading4">
    <w:name w:val="Heading 4"/>
    <w:basedOn w:val="Normal"/>
    <w:next w:val="Normal"/>
    <w:link w:val="Heading4Char"/>
    <w:uiPriority w:val="9"/>
    <w:semiHidden w:val="on"/>
    <w:unhideWhenUsed w:val="on"/>
    <w:qFormat w:val="on"/>
    <w:pPr>
      <w:keepNext w:val="on"/>
      <w:keepLines w:val="on"/>
      <w:spacing w:before="200" w:after="0"/>
    </w:pPr>
    <w:rPr>
      <w:rFonts w:asciiTheme="majorHAnsi" w:cstheme="majorBidi" w:eastAsiaTheme="majorEastAsia" w:hAnsiTheme="majorHAnsi"/>
      <w:b/>
      <w:bCs/>
      <w:i/>
      <w:iCs/>
      <w:color w:val="4472c4" w:themeColor="accent1"/>
    </w:rPr>
  </w:style>
  <w:style w:type="paragraph" w:styleId="Heading5">
    <w:name w:val="Heading 5"/>
    <w:basedOn w:val="Normal"/>
    <w:next w:val="Normal"/>
    <w:link w:val="Heading5Char"/>
    <w:uiPriority w:val="9"/>
    <w:semiHidden w:val="on"/>
    <w:unhideWhenUsed w:val="on"/>
    <w:qFormat w:val="on"/>
    <w:pPr>
      <w:keepNext w:val="on"/>
      <w:keepLines w:val="on"/>
      <w:spacing w:before="200" w:after="0"/>
    </w:pPr>
    <w:rPr>
      <w:rFonts w:asciiTheme="majorHAnsi" w:cstheme="majorBidi" w:eastAsiaTheme="majorEastAsia" w:hAnsiTheme="majorHAnsi"/>
      <w:color w:val="1f3763" w:themeColor="accent1" w:themeShade="7f"/>
    </w:rPr>
  </w:style>
  <w:style w:type="paragraph" w:styleId="Heading6">
    <w:name w:val="Heading 6"/>
    <w:basedOn w:val="Normal"/>
    <w:next w:val="Normal"/>
    <w:link w:val="Heading6Char"/>
    <w:uiPriority w:val="9"/>
    <w:semiHidden w:val="on"/>
    <w:unhideWhenUsed w:val="on"/>
    <w:qFormat w:val="on"/>
    <w:pPr>
      <w:keepNext w:val="on"/>
      <w:keepLines w:val="on"/>
      <w:spacing w:before="200" w:after="0"/>
    </w:pPr>
    <w:rPr>
      <w:rFonts w:asciiTheme="majorHAnsi" w:cstheme="majorBidi" w:eastAsiaTheme="majorEastAsia" w:hAnsiTheme="majorHAnsi"/>
      <w:i/>
      <w:iCs/>
      <w:color w:val="1f3763" w:themeColor="accent1" w:themeShade="7f"/>
    </w:rPr>
  </w:style>
  <w:style w:type="paragraph" w:styleId="Heading7">
    <w:name w:val="Heading 7"/>
    <w:basedOn w:val="Normal"/>
    <w:next w:val="Normal"/>
    <w:link w:val="Heading7Char"/>
    <w:uiPriority w:val="9"/>
    <w:semiHidden w:val="on"/>
    <w:unhideWhenUsed w:val="on"/>
    <w:qFormat w:val="on"/>
    <w:pPr>
      <w:keepNext w:val="on"/>
      <w:keepLines w:val="on"/>
      <w:spacing w:before="200" w:after="0"/>
    </w:pPr>
    <w:rPr>
      <w:rFonts w:asciiTheme="majorHAnsi" w:cstheme="majorBidi" w:eastAsiaTheme="majorEastAsia" w:hAnsiTheme="majorHAnsi"/>
      <w:i/>
      <w:iCs/>
      <w:color w:val="404040" w:themeColor="text1" w:themeTint="bf"/>
    </w:rPr>
  </w:style>
  <w:style w:type="paragraph" w:styleId="Heading8">
    <w:name w:val="Heading 8"/>
    <w:basedOn w:val="Normal"/>
    <w:next w:val="Normal"/>
    <w:link w:val="Heading8Char"/>
    <w:uiPriority w:val="9"/>
    <w:semiHidden w:val="on"/>
    <w:unhideWhenUsed w:val="on"/>
    <w:qFormat w:val="on"/>
    <w:pPr>
      <w:keepNext w:val="on"/>
      <w:keepLines w:val="on"/>
      <w:spacing w:before="200" w:after="0"/>
    </w:pPr>
    <w:rPr>
      <w:rFonts w:asciiTheme="majorHAnsi" w:cstheme="majorBidi" w:eastAsiaTheme="majorEastAsia" w:hAnsiTheme="majorHAnsi"/>
      <w:color w:val="404040" w:themeColor="text1" w:themeTint="bf"/>
      <w:sz w:val="20"/>
      <w:szCs w:val="20"/>
    </w:rPr>
  </w:style>
  <w:style w:type="paragraph" w:styleId="Heading9">
    <w:name w:val="Heading 9"/>
    <w:basedOn w:val="Normal"/>
    <w:next w:val="Normal"/>
    <w:link w:val="Heading9Char"/>
    <w:uiPriority w:val="9"/>
    <w:semiHidden w:val="on"/>
    <w:unhideWhenUsed w:val="on"/>
    <w:qFormat w:val="on"/>
    <w:pPr>
      <w:keepNext w:val="on"/>
      <w:keepLines w:val="on"/>
      <w:spacing w:before="200" w:after="0"/>
    </w:pPr>
    <w:rPr>
      <w:rFonts w:asciiTheme="majorHAnsi" w:cstheme="majorBidi" w:eastAsiaTheme="majorEastAsia" w:hAnsiTheme="majorHAnsi"/>
      <w:i/>
      <w:iCs/>
      <w:color w:val="404040" w:themeColor="text1" w:themeTint="bf"/>
      <w:sz w:val="20"/>
      <w:szCs w:val="20"/>
    </w:rPr>
  </w:style>
  <w:style w:type="character" w:default="1" w:styleId="DefaultParagraphFont">
    <w:name w:val="Default Paragraph Font"/>
    <w:uiPriority w:val="1"/>
    <w:semiHidden w:val="on"/>
    <w:unhideWhenUsed w:val="on"/>
  </w:style>
  <w:style w:type="table" w:default="1" w:styleId="NormalTable">
    <w:name w:val="Normal Table"/>
    <w:uiPriority w:val="99"/>
    <w:semiHidden w:val="on"/>
    <w:unhideWhenUsed w:val="on"/>
    <w:qFormat w:val="on"/>
    <w:tblPr>
      <w:tblInd w:w="0" w:type="dxa"/>
      <w:tblCellMar>
        <w:top w:w="0" w:type="dxa"/>
        <w:left w:w="108" w:type="dxa"/>
        <w:bottom w:w="0" w:type="dxa"/>
        <w:right w:w="108" w:type="dxa"/>
      </w:tblCellMar>
    </w:tblPr>
  </w:style>
  <w:style w:type="numbering" w:default="1" w:styleId="NoList">
    <w:name w:val="No List"/>
    <w:uiPriority w:val="99"/>
    <w:semiHidden w:val="on"/>
    <w:unhideWhenUsed w:val="on"/>
  </w:style>
  <w:style w:type="paragraph" w:styleId="NoSpacing">
    <w:name w:val="No Spacing"/>
    <w:uiPriority w:val="1"/>
    <w:qFormat w:val="on"/>
    <w:pPr>
      <w:spacing w:after="0" w:line="240" w:lineRule="auto"/>
    </w:pPr>
  </w:style>
  <w:style w:type="character" w:customStyle="1" w:styleId="Heading1Char">
    <w:name w:val="Heading 1 Char"/>
    <w:basedOn w:val="DefaultParagraphFont"/>
    <w:link w:val="Heading1"/>
    <w:uiPriority w:val="9"/>
    <w:rPr>
      <w:rFonts w:asciiTheme="majorHAnsi" w:cstheme="majorBidi" w:eastAsiaTheme="majorEastAsia" w:hAnsiTheme="majorHAnsi"/>
      <w:b/>
      <w:bCs/>
      <w:color w:val="2f5395" w:themeColor="accent1" w:themeShade="bf"/>
      <w:sz w:val="28"/>
      <w:szCs w:val="28"/>
    </w:rPr>
  </w:style>
  <w:style w:type="character" w:customStyle="1" w:styleId="Heading2Char">
    <w:name w:val="Heading 2 Char"/>
    <w:basedOn w:val="DefaultParagraphFont"/>
    <w:link w:val="Heading2"/>
    <w:uiPriority w:val="9"/>
    <w:rPr>
      <w:rFonts w:asciiTheme="majorHAnsi" w:cstheme="majorBidi" w:eastAsiaTheme="majorEastAsia" w:hAnsiTheme="majorHAnsi"/>
      <w:b/>
      <w:bCs/>
      <w:color w:val="4472c4" w:themeColor="accent1"/>
      <w:sz w:val="26"/>
      <w:szCs w:val="26"/>
    </w:rPr>
  </w:style>
  <w:style w:type="character" w:customStyle="1" w:styleId="Heading3Char">
    <w:name w:val="Heading 3 Char"/>
    <w:basedOn w:val="DefaultParagraphFont"/>
    <w:link w:val="Heading3"/>
    <w:uiPriority w:val="9"/>
    <w:rPr>
      <w:rFonts w:asciiTheme="majorHAnsi" w:cstheme="majorBidi" w:eastAsiaTheme="majorEastAsia" w:hAnsiTheme="majorHAnsi"/>
      <w:b/>
      <w:bCs/>
      <w:color w:val="4472c4" w:themeColor="accent1"/>
    </w:rPr>
  </w:style>
  <w:style w:type="character" w:customStyle="1" w:styleId="Heading4Char">
    <w:name w:val="Heading 4 Char"/>
    <w:basedOn w:val="DefaultParagraphFont"/>
    <w:link w:val="Heading4"/>
    <w:uiPriority w:val="9"/>
    <w:rPr>
      <w:rFonts w:asciiTheme="majorHAnsi" w:cstheme="majorBidi" w:eastAsiaTheme="majorEastAsia" w:hAnsiTheme="majorHAnsi"/>
      <w:b/>
      <w:bCs/>
      <w:i/>
      <w:iCs/>
      <w:color w:val="4472c4" w:themeColor="accent1"/>
    </w:rPr>
  </w:style>
  <w:style w:type="character" w:customStyle="1" w:styleId="Heading5Char">
    <w:name w:val="Heading 5 Char"/>
    <w:basedOn w:val="DefaultParagraphFont"/>
    <w:link w:val="Heading5"/>
    <w:uiPriority w:val="9"/>
    <w:rPr>
      <w:rFonts w:asciiTheme="majorHAnsi" w:cstheme="majorBidi" w:eastAsiaTheme="majorEastAsia" w:hAnsiTheme="majorHAnsi"/>
      <w:color w:val="1f3763" w:themeColor="accent1" w:themeShade="7f"/>
    </w:rPr>
  </w:style>
  <w:style w:type="character" w:customStyle="1" w:styleId="Heading6Char">
    <w:name w:val="Heading 6 Char"/>
    <w:basedOn w:val="DefaultParagraphFont"/>
    <w:link w:val="Heading6"/>
    <w:uiPriority w:val="9"/>
    <w:rPr>
      <w:rFonts w:asciiTheme="majorHAnsi" w:cstheme="majorBidi" w:eastAsiaTheme="majorEastAsia" w:hAnsiTheme="majorHAnsi"/>
      <w:i/>
      <w:iCs/>
      <w:color w:val="1f3763" w:themeColor="accent1" w:themeShade="7f"/>
    </w:rPr>
  </w:style>
  <w:style w:type="character" w:customStyle="1" w:styleId="Heading7Char">
    <w:name w:val="Heading 7 Char"/>
    <w:basedOn w:val="DefaultParagraphFont"/>
    <w:link w:val="Heading7"/>
    <w:uiPriority w:val="9"/>
    <w:rPr>
      <w:rFonts w:asciiTheme="majorHAnsi" w:cstheme="majorBidi" w:eastAsiaTheme="majorEastAsia" w:hAnsiTheme="majorHAnsi"/>
      <w:i/>
      <w:iCs/>
      <w:color w:val="404040" w:themeColor="text1" w:themeTint="bf"/>
    </w:rPr>
  </w:style>
  <w:style w:type="character" w:customStyle="1" w:styleId="Heading8Char">
    <w:name w:val="Heading 8 Char"/>
    <w:basedOn w:val="DefaultParagraphFont"/>
    <w:link w:val="Heading8"/>
    <w:uiPriority w:val="9"/>
    <w:rPr>
      <w:rFonts w:asciiTheme="majorHAnsi" w:cstheme="majorBidi" w:eastAsiaTheme="majorEastAsia" w:hAnsiTheme="majorHAnsi"/>
      <w:color w:val="404040" w:themeColor="text1" w:themeTint="bf"/>
      <w:sz w:val="20"/>
      <w:szCs w:val="20"/>
    </w:rPr>
  </w:style>
  <w:style w:type="character" w:customStyle="1" w:styleId="Heading9Char">
    <w:name w:val="Heading 9 Char"/>
    <w:basedOn w:val="DefaultParagraphFont"/>
    <w:link w:val="Heading9"/>
    <w:uiPriority w:val="9"/>
    <w:rPr>
      <w:rFonts w:asciiTheme="majorHAnsi" w:cstheme="majorBidi" w:eastAsiaTheme="majorEastAsia" w:hAnsiTheme="majorHAnsi"/>
      <w:i/>
      <w:iCs/>
      <w:color w:val="404040" w:themeColor="text1" w:themeTint="bf"/>
      <w:sz w:val="20"/>
      <w:szCs w:val="20"/>
    </w:rPr>
  </w:style>
  <w:style w:type="paragraph" w:styleId="Title">
    <w:name w:val="Title"/>
    <w:basedOn w:val="Normal"/>
    <w:next w:val="Normal"/>
    <w:link w:val="TitleChar"/>
    <w:uiPriority w:val="10"/>
    <w:qFormat w:val="on"/>
    <w:pPr>
      <w:pBdr>
        <w:bottom w:val="single" w:color="4472c4" w:themeColor="accent1" w:sz="8" w:space="4"/>
      </w:pBdr>
      <w:spacing w:after="300" w:line="240" w:lineRule="auto"/>
      <w:contextualSpacing w:val="on"/>
    </w:pPr>
    <w:rPr>
      <w:rFonts w:asciiTheme="majorHAnsi" w:cstheme="majorBidi" w:eastAsiaTheme="majorEastAsia" w:hAnsiTheme="majorHAnsi"/>
      <w:color w:val="333f4f" w:themeColor="text2" w:themeShade="bf"/>
      <w:spacing w:val="5"/>
      <w:sz w:val="52"/>
      <w:szCs w:val="52"/>
    </w:rPr>
  </w:style>
  <w:style w:type="character" w:customStyle="1" w:styleId="TitleChar">
    <w:name w:val="Title Char"/>
    <w:basedOn w:val="DefaultParagraphFont"/>
    <w:link w:val="Title"/>
    <w:uiPriority w:val="10"/>
    <w:rPr>
      <w:rFonts w:asciiTheme="majorHAnsi" w:cstheme="majorBidi" w:eastAsiaTheme="majorEastAsia" w:hAnsiTheme="majorHAnsi"/>
      <w:color w:val="333f4f" w:themeColor="text2" w:themeShade="bf"/>
      <w:spacing w:val="5"/>
      <w:sz w:val="52"/>
      <w:szCs w:val="52"/>
    </w:rPr>
  </w:style>
  <w:style w:type="paragraph" w:styleId="Subtitle">
    <w:name w:val="Subtitle"/>
    <w:basedOn w:val="Normal"/>
    <w:next w:val="Normal"/>
    <w:link w:val="SubtitleChar"/>
    <w:uiPriority w:val="11"/>
    <w:qFormat w:val="on"/>
    <w:pPr/>
    <w:rPr>
      <w:rFonts w:asciiTheme="majorHAnsi" w:cstheme="majorBidi" w:eastAsiaTheme="majorEastAsia" w:hAnsiTheme="majorHAnsi"/>
      <w:i/>
      <w:iCs/>
      <w:color w:val="4472c4" w:themeColor="accent1"/>
      <w:spacing w:val="15"/>
      <w:sz w:val="24"/>
      <w:szCs w:val="24"/>
    </w:rPr>
  </w:style>
  <w:style w:type="character" w:customStyle="1" w:styleId="SubtitleChar">
    <w:name w:val="Subtitle Char"/>
    <w:basedOn w:val="DefaultParagraphFont"/>
    <w:link w:val="Subtitle"/>
    <w:uiPriority w:val="11"/>
    <w:rPr>
      <w:rFonts w:asciiTheme="majorHAnsi" w:cstheme="majorBidi" w:eastAsiaTheme="majorEastAsia" w:hAnsiTheme="majorHAnsi"/>
      <w:i/>
      <w:iCs/>
      <w:color w:val="4472c4" w:themeColor="accent1"/>
      <w:spacing w:val="15"/>
      <w:sz w:val="24"/>
      <w:szCs w:val="24"/>
    </w:rPr>
  </w:style>
  <w:style w:type="character" w:styleId="SubtleEmphasis">
    <w:name w:val="Subtle Emphasis"/>
    <w:basedOn w:val="DefaultParagraphFont"/>
    <w:uiPriority w:val="19"/>
    <w:qFormat w:val="on"/>
    <w:rPr>
      <w:i/>
      <w:iCs/>
      <w:color w:val="808080" w:themeColor="text1" w:themeTint="7f"/>
    </w:rPr>
  </w:style>
  <w:style w:type="character" w:styleId="Emphasis">
    <w:name w:val="Emphasis"/>
    <w:basedOn w:val="DefaultParagraphFont"/>
    <w:uiPriority w:val="20"/>
    <w:qFormat w:val="on"/>
    <w:rPr>
      <w:i/>
      <w:iCs/>
    </w:rPr>
  </w:style>
  <w:style w:type="character" w:styleId="IntenseEmphasis">
    <w:name w:val="Intense Emphasis"/>
    <w:basedOn w:val="DefaultParagraphFont"/>
    <w:uiPriority w:val="21"/>
    <w:qFormat w:val="on"/>
    <w:rPr>
      <w:b/>
      <w:bCs/>
      <w:i/>
      <w:iCs/>
      <w:color w:val="4472c4" w:themeColor="accent1"/>
    </w:rPr>
  </w:style>
  <w:style w:type="character" w:styleId="Strong">
    <w:name w:val="Strong"/>
    <w:basedOn w:val="DefaultParagraphFont"/>
    <w:uiPriority w:val="22"/>
    <w:qFormat w:val="on"/>
    <w:rPr>
      <w:b/>
      <w:bCs/>
    </w:rPr>
  </w:style>
  <w:style w:type="paragraph" w:styleId="Quote">
    <w:name w:val="Quote"/>
    <w:basedOn w:val="Normal"/>
    <w:next w:val="Normal"/>
    <w:link w:val="QuoteChar"/>
    <w:uiPriority w:val="29"/>
    <w:qFormat w:val="on"/>
    <w:rPr>
      <w:i/>
      <w:iCs/>
      <w:color w:val="000000" w:themeColor="text1"/>
    </w:rPr>
  </w:style>
  <w:style w:type="character" w:customStyle="1" w:styleId="QuoteChar">
    <w:name w:val="Quote Char"/>
    <w:basedOn w:val="DefaultParagraphFont"/>
    <w:link w:val="Quote"/>
    <w:uiPriority w:val="29"/>
    <w:rPr>
      <w:i/>
      <w:iCs/>
      <w:color w:val="000000" w:themeColor="text1"/>
    </w:rPr>
  </w:style>
  <w:style w:type="paragraph" w:styleId="IntenseQuote">
    <w:name w:val="Intense Quote"/>
    <w:basedOn w:val="Normal"/>
    <w:next w:val="Normal"/>
    <w:link w:val="IntenseQuoteChar"/>
    <w:uiPriority w:val="30"/>
    <w:qFormat w:val="on"/>
    <w:pPr>
      <w:pBdr>
        <w:bottom w:val="single" w:color="4472c4" w:themeColor="accent1" w:sz="4" w:space="4"/>
      </w:pBdr>
      <w:spacing w:before="200" w:after="280"/>
      <w:ind w:left="936" w:right="936"/>
    </w:pPr>
    <w:rPr>
      <w:b/>
      <w:bCs/>
      <w:i/>
      <w:iCs/>
      <w:color w:val="4472c4" w:themeColor="accent1"/>
    </w:rPr>
  </w:style>
  <w:style w:type="character" w:customStyle="1" w:styleId="IntenseQuoteChar">
    <w:name w:val="Intense Quote Char"/>
    <w:basedOn w:val="DefaultParagraphFont"/>
    <w:link w:val="IntenseQuote"/>
    <w:uiPriority w:val="30"/>
    <w:rPr>
      <w:b/>
      <w:bCs/>
      <w:i/>
      <w:iCs/>
      <w:color w:val="4472c4" w:themeColor="accent1"/>
    </w:rPr>
  </w:style>
  <w:style w:type="character" w:styleId="SubtleReference">
    <w:name w:val="Subtle Reference"/>
    <w:basedOn w:val="DefaultParagraphFont"/>
    <w:uiPriority w:val="31"/>
    <w:qFormat w:val="on"/>
    <w:rPr>
      <w:smallCaps/>
      <w:color w:val="ed7d31" w:themeColor="accent2"/>
      <w:u w:val="single"/>
    </w:rPr>
  </w:style>
  <w:style w:type="character" w:styleId="IntenseReference">
    <w:name w:val="Intense Reference"/>
    <w:basedOn w:val="DefaultParagraphFont"/>
    <w:uiPriority w:val="32"/>
    <w:qFormat w:val="on"/>
    <w:rPr>
      <w:b/>
      <w:bCs/>
      <w:smallCaps/>
      <w:color w:val="ed7d31" w:themeColor="accent2"/>
      <w:spacing w:val="5"/>
      <w:u w:val="single"/>
    </w:rPr>
  </w:style>
  <w:style w:type="character" w:styleId="BookTitle">
    <w:name w:val="Book Title"/>
    <w:basedOn w:val="DefaultParagraphFont"/>
    <w:uiPriority w:val="33"/>
    <w:qFormat w:val="on"/>
    <w:rPr>
      <w:b/>
      <w:bCs/>
      <w:smallCaps/>
      <w:spacing w:val="5"/>
    </w:rPr>
  </w:style>
  <w:style w:type="paragraph" w:styleId="ListParagraph">
    <w:name w:val="List Paragraph"/>
    <w:basedOn w:val="Normal"/>
    <w:uiPriority w:val="34"/>
    <w:qFormat w:val="on"/>
    <w:pPr>
      <w:ind w:left="720"/>
      <w:contextualSpacing w:val="on"/>
    </w:pPr>
  </w:style>
  <w:style w:type="paragraph" w:styleId="Footnotetext">
    <w:name w:val="Footnote text"/>
    <w:basedOn w:val="Normal"/>
    <w:link w:val="FootnoteTextChar"/>
    <w:uiPriority w:val="99"/>
    <w:semiHidden w:val="on"/>
    <w:unhideWhenUsed w:val="on"/>
    <w:pPr>
      <w:spacing w:after="0" w:line="240" w:lineRule="auto"/>
    </w:pPr>
    <w:rPr>
      <w:sz w:val="20"/>
      <w:szCs w:val="20"/>
    </w:rPr>
  </w:style>
  <w:style w:type="character" w:customStyle="1" w:styleId="FootnoteTextChar">
    <w:name w:val="Footnote Text Char"/>
    <w:basedOn w:val="DefaultParagraphFont"/>
    <w:link w:val="Footnotetext"/>
    <w:uiPriority w:val="99"/>
    <w:semiHidden w:val="on"/>
    <w:rPr>
      <w:sz w:val="20"/>
      <w:szCs w:val="20"/>
    </w:rPr>
  </w:style>
  <w:style w:type="character" w:styleId="Footnotereference">
    <w:name w:val="Footnote reference"/>
    <w:basedOn w:val="DefaultParagraphFont"/>
    <w:uiPriority w:val="99"/>
    <w:semiHidden w:val="on"/>
    <w:unhideWhenUsed w:val="on"/>
    <w:rPr>
      <w:vertAlign w:val="superscript"/>
    </w:rPr>
  </w:style>
  <w:style w:type="paragraph" w:styleId="Endnotetext">
    <w:name w:val="Endnote text"/>
    <w:basedOn w:val="Normal"/>
    <w:link w:val="EndnoteTextChar"/>
    <w:uiPriority w:val="99"/>
    <w:semiHidden w:val="on"/>
    <w:unhideWhenUsed w:val="on"/>
    <w:pPr>
      <w:spacing w:after="0" w:line="240" w:lineRule="auto"/>
    </w:pPr>
    <w:rPr>
      <w:sz w:val="20"/>
      <w:szCs w:val="20"/>
    </w:rPr>
  </w:style>
  <w:style w:type="character" w:customStyle="1" w:styleId="EndnoteTextChar">
    <w:name w:val="Endnote Text Char"/>
    <w:basedOn w:val="DefaultParagraphFont"/>
    <w:link w:val="Endnotetext"/>
    <w:uiPriority w:val="99"/>
    <w:semiHidden w:val="on"/>
    <w:rPr>
      <w:sz w:val="20"/>
      <w:szCs w:val="20"/>
    </w:rPr>
  </w:style>
  <w:style w:type="character" w:styleId="Endnotereference">
    <w:name w:val="Endnote reference"/>
    <w:basedOn w:val="DefaultParagraphFont"/>
    <w:uiPriority w:val="99"/>
    <w:semiHidden w:val="on"/>
    <w:unhideWhenUsed w:val="on"/>
    <w:rPr>
      <w:vertAlign w:val="superscript"/>
    </w:rPr>
  </w:style>
  <w:style w:type="character" w:styleId="Hyperlink">
    <w:name w:val="Hyperlink"/>
    <w:basedOn w:val="DefaultParagraphFont"/>
    <w:uiPriority w:val="99"/>
    <w:unhideWhenUsed w:val="on"/>
    <w:rPr>
      <w:color w:val="0563c1" w:themeColor="hyperlink"/>
      <w:u w:val="single"/>
    </w:rPr>
  </w:style>
  <w:style w:type="character" w:styleId="FollowedHyperlink">
    <w:name w:val="FollowedHyperlink"/>
    <w:basedOn w:val="DefaultParagraphFont"/>
    <w:uiPriority w:val="99"/>
    <w:semiHidden w:val="on"/>
    <w:unhideWhenUsed w:val="on"/>
    <w:rPr>
      <w:color w:val="954f72" w:themeColor="followedHyperlink"/>
      <w:u w:val="single"/>
    </w:rPr>
  </w:style>
  <w:style w:type="paragraph" w:styleId="PlainText">
    <w:name w:val="Plain Text"/>
    <w:basedOn w:val="Normal"/>
    <w:link w:val="PlainTextChar"/>
    <w:uiPriority w:val="99"/>
    <w:semiHidden w:val="on"/>
    <w:unhideWhenUsed w:val="on"/>
    <w:pPr>
      <w:spacing w:after="0" w:line="240" w:lineRule="auto"/>
    </w:pPr>
    <w:rPr>
      <w:rFonts w:ascii="Courier New" w:cs="Courier New" w:hAnsi="Courier New"/>
      <w:sz w:val="21"/>
      <w:szCs w:val="21"/>
    </w:rPr>
  </w:style>
  <w:style w:type="character" w:customStyle="1" w:styleId="PlainTextChar">
    <w:name w:val="Plain Text Char"/>
    <w:basedOn w:val="DefaultParagraphFont"/>
    <w:link w:val="PlainText"/>
    <w:uiPriority w:val="99"/>
    <w:rPr>
      <w:rFonts w:ascii="Courier New" w:cs="Courier New" w:hAnsi="Courier New"/>
      <w:sz w:val="21"/>
      <w:szCs w:val="21"/>
    </w:rPr>
  </w:style>
  <w:style w:type="paragraph" w:styleId="Header">
    <w:name w:val="Header"/>
    <w:basedOn w:val="Normal"/>
    <w:link w:val="HeaderChar"/>
    <w:uiPriority w:val="99"/>
    <w:unhideWhenUsed w:val="on"/>
    <w:pPr>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val="on"/>
    <w:pPr>
      <w:spacing w:after="0" w:line="240" w:lineRule="auto"/>
    </w:pPr>
  </w:style>
  <w:style w:type="character" w:customStyle="1" w:styleId="FooterChar">
    <w:name w:val="Footer Char"/>
    <w:basedOn w:val="DefaultParagraphFont"/>
    <w:link w:val="Footer"/>
    <w:uiPriority w:val="99"/>
  </w:style>
  <w:style w:type="paragraph" w:styleId="Caption">
    <w:name w:val="Caption"/>
    <w:basedOn w:val="Normal"/>
    <w:next w:val="Normal"/>
    <w:uiPriority w:val="35"/>
    <w:unhideWhenUsed w:val="on"/>
    <w:qFormat w:val="on"/>
    <w:pPr>
      <w:spacing w:after="200" w:line="240" w:lineRule="auto"/>
    </w:pPr>
    <w:rPr>
      <w:i/>
      <w:iCs/>
      <w:color w:val="44546a" w:themeColor="text2"/>
      <w:sz w:val="18"/>
      <w:szCs w:val="1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settings" Target="settings.xml"/></Relationships>
</file>

<file path=word/theme/theme1.xml><?xml version="1.0" encoding="utf-8"?>
<a:theme xmlns:a="http://schemas.openxmlformats.org/drawingml/2006/main" name="Default">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Arab" typeface="Times New Roman"/>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Times New Roman"/>
        <a:font script="Knda" typeface="Tunga"/>
        <a:font script="Khmr" typeface="MoolBoran"/>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Angsan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Light"/>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Light"/>
        <a:font script="Olck" typeface="Nirmala UI"/>
        <a:font script="Lisu" typeface="Segoe UI"/>
        <a:font script="Sora" typeface="Nirmala UI"/>
      </a:majorFont>
      <a:minorFont>
        <a:latin typeface="Calibri" panose="020F0502020204030204"/>
        <a:ea typeface=""/>
        <a:cs typeface=""/>
        <a:font script="Arab" typeface="Arial"/>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Arial"/>
        <a:font script="Knda" typeface="Tunga"/>
        <a:font script="Khmr" typeface="DaunPenh"/>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Cordi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a:font script="Olck" typeface="Nirmala UI"/>
        <a:font script="Lisu" typeface="Segoe UI"/>
        <a:font script="Sora" typeface="Nirmala UI"/>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Application>Microsoft Office Word</Application>
  <AppVersion>14.000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 Hamm</dc:creator>
  <cp:lastModifiedBy>Alex Hamm</cp:lastModifiedBy>
</cp:coreProperties>
</file>